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F06F9" w14:textId="61D2CB98" w:rsidR="003552DE" w:rsidRPr="002A0596" w:rsidRDefault="00B433C3" w:rsidP="00B433C3">
      <w:pPr>
        <w:spacing w:after="360"/>
        <w:ind w:left="5387" w:right="17" w:hanging="709"/>
        <w:jc w:val="right"/>
        <w:rPr>
          <w:rFonts w:ascii="Tahoma" w:eastAsia="Lucida Sans Unicode" w:hAnsi="Tahoma" w:cs="Tahoma"/>
          <w:kern w:val="3"/>
          <w:lang w:eastAsia="zh-CN"/>
        </w:rPr>
      </w:pPr>
      <w:r w:rsidRPr="002A0596">
        <w:rPr>
          <w:rFonts w:ascii="Tahoma" w:eastAsia="Lucida Sans Unicode" w:hAnsi="Tahoma" w:cs="Tahoma"/>
          <w:kern w:val="3"/>
          <w:lang w:eastAsia="zh-CN"/>
        </w:rPr>
        <w:t xml:space="preserve">Mszana, </w:t>
      </w:r>
      <w:r w:rsidR="00B50C8F">
        <w:rPr>
          <w:rFonts w:ascii="Tahoma" w:eastAsia="Lucida Sans Unicode" w:hAnsi="Tahoma" w:cs="Tahoma"/>
          <w:kern w:val="3"/>
          <w:lang w:eastAsia="zh-CN"/>
        </w:rPr>
        <w:t>24</w:t>
      </w:r>
      <w:r w:rsidRPr="002A0596">
        <w:rPr>
          <w:rFonts w:ascii="Tahoma" w:eastAsia="Lucida Sans Unicode" w:hAnsi="Tahoma" w:cs="Tahoma"/>
          <w:kern w:val="3"/>
          <w:lang w:eastAsia="zh-CN"/>
        </w:rPr>
        <w:t>.0</w:t>
      </w:r>
      <w:r w:rsidR="00236929" w:rsidRPr="002A0596">
        <w:rPr>
          <w:rFonts w:ascii="Tahoma" w:eastAsia="Lucida Sans Unicode" w:hAnsi="Tahoma" w:cs="Tahoma"/>
          <w:kern w:val="3"/>
          <w:lang w:eastAsia="zh-CN"/>
        </w:rPr>
        <w:t>4</w:t>
      </w:r>
      <w:r w:rsidRPr="002A0596">
        <w:rPr>
          <w:rFonts w:ascii="Tahoma" w:eastAsia="Lucida Sans Unicode" w:hAnsi="Tahoma" w:cs="Tahoma"/>
          <w:kern w:val="3"/>
          <w:lang w:eastAsia="zh-CN"/>
        </w:rPr>
        <w:t>.202</w:t>
      </w:r>
      <w:r w:rsidR="006C1A6F" w:rsidRPr="002A0596">
        <w:rPr>
          <w:rFonts w:ascii="Tahoma" w:eastAsia="Lucida Sans Unicode" w:hAnsi="Tahoma" w:cs="Tahoma"/>
          <w:kern w:val="3"/>
          <w:lang w:eastAsia="zh-CN"/>
        </w:rPr>
        <w:t>3</w:t>
      </w:r>
      <w:r w:rsidRPr="002A0596">
        <w:rPr>
          <w:rFonts w:ascii="Tahoma" w:eastAsia="Lucida Sans Unicode" w:hAnsi="Tahoma" w:cs="Tahoma"/>
          <w:kern w:val="3"/>
          <w:lang w:eastAsia="zh-CN"/>
        </w:rPr>
        <w:t>r.</w:t>
      </w:r>
    </w:p>
    <w:p w14:paraId="78CEE428" w14:textId="399C66E7" w:rsidR="003552DE" w:rsidRPr="002A0596" w:rsidRDefault="00493038" w:rsidP="00A66EE2">
      <w:pPr>
        <w:ind w:left="5387" w:right="17" w:hanging="709"/>
        <w:rPr>
          <w:rFonts w:ascii="Tahoma" w:eastAsia="Lucida Sans Unicode" w:hAnsi="Tahoma" w:cs="Tahoma"/>
          <w:b/>
          <w:bCs/>
          <w:kern w:val="3"/>
          <w:sz w:val="24"/>
          <w:szCs w:val="24"/>
          <w:lang w:eastAsia="zh-CN"/>
        </w:rPr>
      </w:pPr>
      <w:r w:rsidRPr="002A0596">
        <w:rPr>
          <w:rFonts w:ascii="Tahoma" w:eastAsia="Lucida Sans Unicode" w:hAnsi="Tahoma" w:cs="Tahoma"/>
          <w:b/>
          <w:bCs/>
          <w:kern w:val="3"/>
          <w:sz w:val="24"/>
          <w:szCs w:val="24"/>
          <w:lang w:eastAsia="zh-CN"/>
        </w:rPr>
        <w:t>Do w</w:t>
      </w:r>
      <w:r w:rsidR="003552DE" w:rsidRPr="002A0596">
        <w:rPr>
          <w:rFonts w:ascii="Tahoma" w:eastAsia="Lucida Sans Unicode" w:hAnsi="Tahoma" w:cs="Tahoma"/>
          <w:b/>
          <w:bCs/>
          <w:kern w:val="3"/>
          <w:sz w:val="24"/>
          <w:szCs w:val="24"/>
          <w:lang w:eastAsia="zh-CN"/>
        </w:rPr>
        <w:t>szys</w:t>
      </w:r>
      <w:r w:rsidRPr="002A0596">
        <w:rPr>
          <w:rFonts w:ascii="Tahoma" w:eastAsia="Lucida Sans Unicode" w:hAnsi="Tahoma" w:cs="Tahoma"/>
          <w:b/>
          <w:bCs/>
          <w:kern w:val="3"/>
          <w:sz w:val="24"/>
          <w:szCs w:val="24"/>
          <w:lang w:eastAsia="zh-CN"/>
        </w:rPr>
        <w:t>tkich zainteresowanych</w:t>
      </w:r>
      <w:r w:rsidR="003552DE" w:rsidRPr="002A0596">
        <w:rPr>
          <w:rFonts w:ascii="Tahoma" w:eastAsia="Lucida Sans Unicode" w:hAnsi="Tahoma" w:cs="Tahoma"/>
          <w:b/>
          <w:bCs/>
          <w:kern w:val="3"/>
          <w:sz w:val="24"/>
          <w:szCs w:val="24"/>
          <w:lang w:eastAsia="zh-CN"/>
        </w:rPr>
        <w:t xml:space="preserve"> </w:t>
      </w:r>
    </w:p>
    <w:p w14:paraId="43108DC9" w14:textId="391FB8C0" w:rsidR="00462F5E" w:rsidRPr="002A0596" w:rsidRDefault="00493038" w:rsidP="003552DE">
      <w:pPr>
        <w:spacing w:after="120"/>
        <w:ind w:right="15" w:firstLine="4678"/>
        <w:rPr>
          <w:rFonts w:ascii="Tahoma" w:hAnsi="Tahoma" w:cs="Tahoma"/>
          <w:i/>
          <w:sz w:val="24"/>
          <w:szCs w:val="24"/>
        </w:rPr>
      </w:pPr>
      <w:r w:rsidRPr="002A0596">
        <w:rPr>
          <w:rFonts w:ascii="Tahoma" w:eastAsia="Lucida Sans Unicode" w:hAnsi="Tahoma" w:cs="Tahoma"/>
          <w:b/>
          <w:bCs/>
          <w:kern w:val="3"/>
          <w:sz w:val="24"/>
          <w:szCs w:val="24"/>
          <w:lang w:eastAsia="zh-CN"/>
        </w:rPr>
        <w:t>Wykonawców</w:t>
      </w:r>
    </w:p>
    <w:p w14:paraId="6DD9E03F" w14:textId="77777777" w:rsidR="00462F5E" w:rsidRPr="002A0596" w:rsidRDefault="00462F5E" w:rsidP="00462F5E">
      <w:pPr>
        <w:widowControl w:val="0"/>
        <w:autoSpaceDN w:val="0"/>
        <w:spacing w:line="260" w:lineRule="atLeast"/>
        <w:ind w:left="357" w:hanging="357"/>
        <w:jc w:val="center"/>
        <w:rPr>
          <w:rFonts w:ascii="Tahoma" w:eastAsia="Lucida Sans Unicode" w:hAnsi="Tahoma" w:cs="Tahoma"/>
          <w:b/>
          <w:kern w:val="3"/>
          <w:lang w:eastAsia="zh-CN"/>
        </w:rPr>
      </w:pPr>
    </w:p>
    <w:p w14:paraId="4A62EEA2" w14:textId="599CD79F" w:rsidR="003552DE" w:rsidRPr="002A0596" w:rsidRDefault="003552DE" w:rsidP="00117C07">
      <w:pPr>
        <w:tabs>
          <w:tab w:val="left" w:pos="900"/>
          <w:tab w:val="left" w:pos="1080"/>
        </w:tabs>
        <w:spacing w:after="360" w:line="276" w:lineRule="auto"/>
        <w:ind w:left="902" w:hanging="902"/>
        <w:jc w:val="both"/>
        <w:rPr>
          <w:rFonts w:ascii="Tahoma" w:hAnsi="Tahoma" w:cs="Tahoma"/>
          <w:b/>
        </w:rPr>
      </w:pPr>
      <w:r w:rsidRPr="002A0596">
        <w:rPr>
          <w:rFonts w:ascii="Tahoma" w:hAnsi="Tahoma" w:cs="Tahoma"/>
        </w:rPr>
        <w:t xml:space="preserve">Dotyczy: </w:t>
      </w:r>
      <w:r w:rsidRPr="002A0596">
        <w:rPr>
          <w:rFonts w:ascii="Tahoma" w:hAnsi="Tahoma" w:cs="Tahoma"/>
        </w:rPr>
        <w:tab/>
        <w:t xml:space="preserve">postępowania o udzielenie zamówienia publicznego w trybie podstawowym na </w:t>
      </w:r>
      <w:r w:rsidRPr="002A0596">
        <w:rPr>
          <w:rFonts w:ascii="Tahoma" w:hAnsi="Tahoma" w:cs="Tahoma"/>
          <w:b/>
        </w:rPr>
        <w:t>„</w:t>
      </w:r>
      <w:r w:rsidR="008C6CF4" w:rsidRPr="002A0596">
        <w:rPr>
          <w:rFonts w:ascii="Tahoma" w:eastAsia="Lucida Sans Unicode" w:hAnsi="Tahoma" w:cs="Tahoma"/>
          <w:b/>
          <w:bCs/>
          <w:kern w:val="3"/>
          <w:lang w:eastAsia="zh-CN"/>
        </w:rPr>
        <w:t>Aktywizacja życia społecznego i poprawa stanu zdrowia mieszkańców poprzez rozbudowę infrastruktury sportowej sołectwa Gogołowa</w:t>
      </w:r>
      <w:r w:rsidRPr="002A0596">
        <w:rPr>
          <w:rFonts w:ascii="Tahoma" w:hAnsi="Tahoma" w:cs="Tahoma"/>
          <w:b/>
        </w:rPr>
        <w:t>”</w:t>
      </w:r>
    </w:p>
    <w:p w14:paraId="76EC5CC8" w14:textId="1AC4303D" w:rsidR="003552DE" w:rsidRPr="002A0596" w:rsidRDefault="00C5660D" w:rsidP="00117C07">
      <w:pPr>
        <w:tabs>
          <w:tab w:val="left" w:pos="900"/>
          <w:tab w:val="left" w:pos="1080"/>
        </w:tabs>
        <w:spacing w:after="240" w:line="276" w:lineRule="auto"/>
        <w:ind w:left="902" w:hanging="902"/>
        <w:jc w:val="center"/>
        <w:rPr>
          <w:rFonts w:ascii="Tahoma" w:hAnsi="Tahoma" w:cs="Tahoma"/>
          <w:b/>
          <w:bCs/>
          <w:sz w:val="24"/>
          <w:szCs w:val="24"/>
        </w:rPr>
      </w:pPr>
      <w:r w:rsidRPr="002A0596">
        <w:rPr>
          <w:rFonts w:ascii="Tahoma" w:hAnsi="Tahoma" w:cs="Tahoma"/>
          <w:b/>
          <w:bCs/>
          <w:sz w:val="24"/>
          <w:szCs w:val="24"/>
        </w:rPr>
        <w:t>Modyfikacja</w:t>
      </w:r>
      <w:r w:rsidR="003552DE" w:rsidRPr="002A0596">
        <w:rPr>
          <w:rFonts w:ascii="Tahoma" w:hAnsi="Tahoma" w:cs="Tahoma"/>
          <w:b/>
          <w:bCs/>
          <w:sz w:val="24"/>
          <w:szCs w:val="24"/>
        </w:rPr>
        <w:t xml:space="preserve"> </w:t>
      </w:r>
      <w:r w:rsidR="00C04D61" w:rsidRPr="002A0596">
        <w:rPr>
          <w:rFonts w:ascii="Tahoma" w:hAnsi="Tahoma" w:cs="Tahoma"/>
          <w:b/>
          <w:bCs/>
          <w:sz w:val="24"/>
          <w:szCs w:val="24"/>
        </w:rPr>
        <w:t xml:space="preserve">treści </w:t>
      </w:r>
      <w:r w:rsidR="003552DE" w:rsidRPr="002A0596">
        <w:rPr>
          <w:rFonts w:ascii="Tahoma" w:hAnsi="Tahoma" w:cs="Tahoma"/>
          <w:b/>
          <w:bCs/>
          <w:sz w:val="24"/>
          <w:szCs w:val="24"/>
        </w:rPr>
        <w:t>SWZ</w:t>
      </w:r>
      <w:r w:rsidR="00C04D61" w:rsidRPr="002A0596">
        <w:rPr>
          <w:rFonts w:ascii="Tahoma" w:hAnsi="Tahoma" w:cs="Tahoma"/>
          <w:b/>
          <w:bCs/>
          <w:sz w:val="24"/>
          <w:szCs w:val="24"/>
        </w:rPr>
        <w:t xml:space="preserve"> </w:t>
      </w:r>
      <w:r w:rsidR="007033E8" w:rsidRPr="002A0596">
        <w:rPr>
          <w:rFonts w:ascii="Tahoma" w:hAnsi="Tahoma" w:cs="Tahoma"/>
          <w:b/>
          <w:bCs/>
          <w:sz w:val="24"/>
          <w:szCs w:val="24"/>
        </w:rPr>
        <w:t xml:space="preserve">nr </w:t>
      </w:r>
      <w:r w:rsidR="000B2632" w:rsidRPr="002A0596">
        <w:rPr>
          <w:rFonts w:ascii="Tahoma" w:hAnsi="Tahoma" w:cs="Tahoma"/>
          <w:b/>
          <w:bCs/>
          <w:sz w:val="24"/>
          <w:szCs w:val="24"/>
        </w:rPr>
        <w:t>2</w:t>
      </w:r>
    </w:p>
    <w:p w14:paraId="66F3282F" w14:textId="147FCC6D" w:rsidR="00DD18E1" w:rsidRPr="002A0596" w:rsidRDefault="00493038" w:rsidP="00995280">
      <w:pPr>
        <w:tabs>
          <w:tab w:val="left" w:pos="1080"/>
        </w:tabs>
        <w:spacing w:after="240" w:line="276" w:lineRule="auto"/>
        <w:jc w:val="both"/>
        <w:rPr>
          <w:rFonts w:ascii="Tahoma" w:hAnsi="Tahoma" w:cs="Tahoma"/>
        </w:rPr>
      </w:pPr>
      <w:r w:rsidRPr="002A0596">
        <w:rPr>
          <w:rFonts w:ascii="Tahoma" w:hAnsi="Tahoma" w:cs="Tahoma"/>
        </w:rPr>
        <w:t>Zamawiający – Gmina Mszana, d</w:t>
      </w:r>
      <w:r w:rsidR="004A6192" w:rsidRPr="002A0596">
        <w:rPr>
          <w:rFonts w:ascii="Tahoma" w:hAnsi="Tahoma" w:cs="Tahoma"/>
        </w:rPr>
        <w:t>ziałając na podstawie art. 28</w:t>
      </w:r>
      <w:r w:rsidR="00C5660D" w:rsidRPr="002A0596">
        <w:rPr>
          <w:rFonts w:ascii="Tahoma" w:hAnsi="Tahoma" w:cs="Tahoma"/>
        </w:rPr>
        <w:t>6</w:t>
      </w:r>
      <w:r w:rsidR="004A6192" w:rsidRPr="002A0596">
        <w:rPr>
          <w:rFonts w:ascii="Tahoma" w:hAnsi="Tahoma" w:cs="Tahoma"/>
        </w:rPr>
        <w:t xml:space="preserve"> ust. </w:t>
      </w:r>
      <w:r w:rsidR="00C5660D" w:rsidRPr="002A0596">
        <w:rPr>
          <w:rFonts w:ascii="Tahoma" w:hAnsi="Tahoma" w:cs="Tahoma"/>
        </w:rPr>
        <w:t>1</w:t>
      </w:r>
      <w:r w:rsidR="004A6192" w:rsidRPr="002A0596">
        <w:rPr>
          <w:rFonts w:ascii="Tahoma" w:hAnsi="Tahoma" w:cs="Tahoma"/>
        </w:rPr>
        <w:t xml:space="preserve"> ustawy z dnia 11 września 2019r. Prawo zamówień publicznych (</w:t>
      </w:r>
      <w:proofErr w:type="spellStart"/>
      <w:r w:rsidR="004A6192" w:rsidRPr="002A0596">
        <w:rPr>
          <w:rFonts w:ascii="Tahoma" w:hAnsi="Tahoma" w:cs="Tahoma"/>
        </w:rPr>
        <w:t>t.j</w:t>
      </w:r>
      <w:proofErr w:type="spellEnd"/>
      <w:r w:rsidR="004A6192" w:rsidRPr="002A0596">
        <w:rPr>
          <w:rFonts w:ascii="Tahoma" w:hAnsi="Tahoma" w:cs="Tahoma"/>
        </w:rPr>
        <w:t>. Dz. U. z 202</w:t>
      </w:r>
      <w:r w:rsidR="006C1A6F" w:rsidRPr="002A0596">
        <w:rPr>
          <w:rFonts w:ascii="Tahoma" w:hAnsi="Tahoma" w:cs="Tahoma"/>
        </w:rPr>
        <w:t>2</w:t>
      </w:r>
      <w:r w:rsidR="004A6192" w:rsidRPr="002A0596">
        <w:rPr>
          <w:rFonts w:ascii="Tahoma" w:hAnsi="Tahoma" w:cs="Tahoma"/>
        </w:rPr>
        <w:t>, poz. 1</w:t>
      </w:r>
      <w:r w:rsidR="006C1A6F" w:rsidRPr="002A0596">
        <w:rPr>
          <w:rFonts w:ascii="Tahoma" w:hAnsi="Tahoma" w:cs="Tahoma"/>
        </w:rPr>
        <w:t>710</w:t>
      </w:r>
      <w:r w:rsidR="004A6192" w:rsidRPr="002A0596">
        <w:rPr>
          <w:rFonts w:ascii="Tahoma" w:hAnsi="Tahoma" w:cs="Tahoma"/>
        </w:rPr>
        <w:t xml:space="preserve"> ze </w:t>
      </w:r>
      <w:proofErr w:type="spellStart"/>
      <w:r w:rsidR="004A6192" w:rsidRPr="002A0596">
        <w:rPr>
          <w:rFonts w:ascii="Tahoma" w:hAnsi="Tahoma" w:cs="Tahoma"/>
        </w:rPr>
        <w:t>zm</w:t>
      </w:r>
      <w:proofErr w:type="spellEnd"/>
      <w:r w:rsidR="004A6192" w:rsidRPr="002A0596">
        <w:rPr>
          <w:rFonts w:ascii="Tahoma" w:hAnsi="Tahoma" w:cs="Tahoma"/>
        </w:rPr>
        <w:t xml:space="preserve">) </w:t>
      </w:r>
      <w:r w:rsidR="00C5660D" w:rsidRPr="002A0596">
        <w:rPr>
          <w:rFonts w:ascii="Tahoma" w:hAnsi="Tahoma" w:cs="Tahoma"/>
        </w:rPr>
        <w:t>dokonuje zmiany</w:t>
      </w:r>
      <w:r w:rsidR="002A60CB" w:rsidRPr="002A0596">
        <w:rPr>
          <w:rFonts w:ascii="Tahoma" w:hAnsi="Tahoma" w:cs="Tahoma"/>
        </w:rPr>
        <w:t xml:space="preserve"> </w:t>
      </w:r>
      <w:r w:rsidR="00DD18E1" w:rsidRPr="002A0596">
        <w:rPr>
          <w:rFonts w:ascii="Tahoma" w:hAnsi="Tahoma" w:cs="Tahoma"/>
        </w:rPr>
        <w:t>treści SWZ</w:t>
      </w:r>
      <w:r w:rsidR="00C5660D" w:rsidRPr="002A0596">
        <w:rPr>
          <w:rFonts w:ascii="Tahoma" w:hAnsi="Tahoma" w:cs="Tahoma"/>
        </w:rPr>
        <w:t xml:space="preserve"> </w:t>
      </w:r>
      <w:r w:rsidR="00066591" w:rsidRPr="002A0596">
        <w:rPr>
          <w:rFonts w:ascii="Tahoma" w:hAnsi="Tahoma" w:cs="Tahoma"/>
        </w:rPr>
        <w:br/>
      </w:r>
      <w:r w:rsidR="00C5660D" w:rsidRPr="002A0596">
        <w:rPr>
          <w:rFonts w:ascii="Tahoma" w:hAnsi="Tahoma" w:cs="Tahoma"/>
        </w:rPr>
        <w:t>w następującym zakresie</w:t>
      </w:r>
      <w:r w:rsidR="002A60CB" w:rsidRPr="002A0596">
        <w:rPr>
          <w:rFonts w:ascii="Tahoma" w:hAnsi="Tahoma" w:cs="Tahoma"/>
        </w:rPr>
        <w:t>:</w:t>
      </w:r>
    </w:p>
    <w:p w14:paraId="3599DBB1" w14:textId="53B06991" w:rsidR="00931BBF" w:rsidRPr="002A0596" w:rsidRDefault="001E6309" w:rsidP="002A60CB">
      <w:pPr>
        <w:suppressAutoHyphens w:val="0"/>
        <w:overflowPunct/>
        <w:autoSpaceDE/>
        <w:spacing w:line="276" w:lineRule="auto"/>
        <w:textAlignment w:val="auto"/>
        <w:rPr>
          <w:rFonts w:ascii="Tahoma" w:hAnsi="Tahoma" w:cs="Tahoma"/>
          <w:b/>
          <w:bCs/>
          <w:kern w:val="0"/>
          <w:sz w:val="24"/>
          <w:szCs w:val="24"/>
          <w:lang w:eastAsia="pl-PL"/>
        </w:rPr>
      </w:pPr>
      <w:r w:rsidRPr="002A0596">
        <w:rPr>
          <w:rFonts w:ascii="Tahoma" w:hAnsi="Tahoma" w:cs="Tahoma"/>
          <w:b/>
          <w:bCs/>
          <w:kern w:val="0"/>
          <w:sz w:val="24"/>
          <w:szCs w:val="24"/>
          <w:lang w:eastAsia="pl-PL"/>
        </w:rPr>
        <w:t>Odpowiedzi na zadane pytania:</w:t>
      </w:r>
    </w:p>
    <w:p w14:paraId="31CEC07C" w14:textId="63BB2299" w:rsidR="001E6309" w:rsidRPr="002A0596" w:rsidRDefault="001E6309" w:rsidP="00E13384">
      <w:pPr>
        <w:suppressAutoHyphens w:val="0"/>
        <w:overflowPunct/>
        <w:autoSpaceDE/>
        <w:spacing w:line="276" w:lineRule="auto"/>
        <w:jc w:val="both"/>
        <w:textAlignment w:val="auto"/>
        <w:rPr>
          <w:rFonts w:ascii="Tahoma" w:hAnsi="Tahoma" w:cs="Tahoma"/>
          <w:kern w:val="0"/>
          <w:lang w:eastAsia="pl-PL"/>
        </w:rPr>
      </w:pPr>
    </w:p>
    <w:p w14:paraId="10828BF9" w14:textId="7DC2DC86" w:rsidR="000B2632" w:rsidRPr="002A0596" w:rsidRDefault="000B2632" w:rsidP="00E13384">
      <w:pPr>
        <w:jc w:val="both"/>
        <w:rPr>
          <w:rFonts w:ascii="Tahoma" w:eastAsia="Calibri" w:hAnsi="Tahoma" w:cs="Tahoma"/>
          <w:b/>
          <w:bCs/>
        </w:rPr>
      </w:pPr>
      <w:r w:rsidRPr="002A0596">
        <w:rPr>
          <w:rFonts w:ascii="Tahoma" w:eastAsia="Calibri" w:hAnsi="Tahoma" w:cs="Tahoma"/>
          <w:b/>
          <w:bCs/>
        </w:rPr>
        <w:t>Pytanie nr 1</w:t>
      </w:r>
    </w:p>
    <w:p w14:paraId="6249CA70"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Proszę o odpowiedzi:</w:t>
      </w:r>
    </w:p>
    <w:tbl>
      <w:tblPr>
        <w:tblW w:w="9794" w:type="dxa"/>
        <w:tblInd w:w="-23" w:type="dxa"/>
        <w:tblCellMar>
          <w:left w:w="0" w:type="dxa"/>
          <w:right w:w="0" w:type="dxa"/>
        </w:tblCellMar>
        <w:tblLook w:val="04A0" w:firstRow="1" w:lastRow="0" w:firstColumn="1" w:lastColumn="0" w:noHBand="0" w:noVBand="1"/>
      </w:tblPr>
      <w:tblGrid>
        <w:gridCol w:w="700"/>
        <w:gridCol w:w="1661"/>
        <w:gridCol w:w="4882"/>
        <w:gridCol w:w="850"/>
        <w:gridCol w:w="1701"/>
      </w:tblGrid>
      <w:tr w:rsidR="000B2632" w:rsidRPr="002A0596" w14:paraId="625457FE" w14:textId="77777777" w:rsidTr="00D56653">
        <w:trPr>
          <w:trHeight w:val="510"/>
        </w:trPr>
        <w:tc>
          <w:tcPr>
            <w:tcW w:w="7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3E813BD"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74 d.3</w:t>
            </w:r>
          </w:p>
        </w:tc>
        <w:tc>
          <w:tcPr>
            <w:tcW w:w="166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94A0676" w14:textId="77777777" w:rsidR="000B2632" w:rsidRPr="002A0596" w:rsidRDefault="000B2632" w:rsidP="000B2632">
            <w:pPr>
              <w:suppressAutoHyphens w:val="0"/>
              <w:overflowPunct/>
              <w:autoSpaceDE/>
              <w:jc w:val="both"/>
              <w:textAlignment w:val="auto"/>
              <w:rPr>
                <w:rFonts w:ascii="Tahoma" w:hAnsi="Tahoma" w:cs="Tahoma"/>
                <w:kern w:val="0"/>
                <w:lang w:eastAsia="pl-PL"/>
              </w:rPr>
            </w:pPr>
            <w:proofErr w:type="spellStart"/>
            <w:r w:rsidRPr="002A0596">
              <w:rPr>
                <w:rFonts w:ascii="Tahoma" w:hAnsi="Tahoma" w:cs="Tahoma"/>
                <w:kern w:val="0"/>
                <w:lang w:eastAsia="pl-PL"/>
              </w:rPr>
              <w:t>kalk</w:t>
            </w:r>
            <w:proofErr w:type="spellEnd"/>
            <w:r w:rsidRPr="002A0596">
              <w:rPr>
                <w:rFonts w:ascii="Tahoma" w:hAnsi="Tahoma" w:cs="Tahoma"/>
                <w:kern w:val="0"/>
                <w:lang w:eastAsia="pl-PL"/>
              </w:rPr>
              <w:t>. własna</w:t>
            </w:r>
          </w:p>
        </w:tc>
        <w:tc>
          <w:tcPr>
            <w:tcW w:w="488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67E6BDAC"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Remont istniejącej trybuny obejmujący uzupełnienie ubytków/pęknięć w konstrukcji 1,00</w:t>
            </w:r>
          </w:p>
        </w:tc>
        <w:tc>
          <w:tcPr>
            <w:tcW w:w="85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1A076367" w14:textId="77777777" w:rsidR="000B2632" w:rsidRPr="002A0596" w:rsidRDefault="000B2632" w:rsidP="000B2632">
            <w:pPr>
              <w:suppressAutoHyphens w:val="0"/>
              <w:overflowPunct/>
              <w:autoSpaceDE/>
              <w:jc w:val="center"/>
              <w:textAlignment w:val="auto"/>
              <w:rPr>
                <w:rFonts w:ascii="Tahoma" w:hAnsi="Tahoma" w:cs="Tahoma"/>
                <w:kern w:val="0"/>
                <w:lang w:eastAsia="pl-PL"/>
              </w:rPr>
            </w:pPr>
            <w:proofErr w:type="spellStart"/>
            <w:r w:rsidRPr="002A0596">
              <w:rPr>
                <w:rFonts w:ascii="Tahoma" w:hAnsi="Tahoma" w:cs="Tahoma"/>
                <w:kern w:val="0"/>
                <w:lang w:eastAsia="pl-PL"/>
              </w:rPr>
              <w:t>kpl</w:t>
            </w:r>
            <w:proofErr w:type="spellEnd"/>
            <w:r w:rsidRPr="002A0596">
              <w:rPr>
                <w:rFonts w:ascii="Tahoma" w:hAnsi="Tahoma" w:cs="Tahoma"/>
                <w:kern w:val="0"/>
                <w:lang w:eastAsia="pl-PL"/>
              </w:rPr>
              <w:t>.</w:t>
            </w:r>
          </w:p>
        </w:tc>
        <w:tc>
          <w:tcPr>
            <w:tcW w:w="170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87D19D2"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1</w:t>
            </w:r>
          </w:p>
        </w:tc>
      </w:tr>
    </w:tbl>
    <w:p w14:paraId="58C088C8" w14:textId="77777777" w:rsidR="000B2632" w:rsidRPr="002A0596" w:rsidRDefault="000B2632" w:rsidP="000B2632">
      <w:pPr>
        <w:suppressAutoHyphens w:val="0"/>
        <w:overflowPunct/>
        <w:autoSpaceDE/>
        <w:textAlignment w:val="auto"/>
        <w:rPr>
          <w:rFonts w:ascii="Tahoma" w:hAnsi="Tahoma" w:cs="Tahoma"/>
          <w:kern w:val="0"/>
          <w:lang w:eastAsia="pl-PL"/>
        </w:rPr>
      </w:pPr>
    </w:p>
    <w:p w14:paraId="6D4C54DE"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 xml:space="preserve">Prosimy o załączenie dokumentacji fotograficznej </w:t>
      </w:r>
      <w:proofErr w:type="spellStart"/>
      <w:r w:rsidRPr="002A0596">
        <w:rPr>
          <w:rFonts w:ascii="Tahoma" w:hAnsi="Tahoma" w:cs="Tahoma"/>
          <w:kern w:val="0"/>
          <w:lang w:eastAsia="pl-PL"/>
        </w:rPr>
        <w:t>ubytkow</w:t>
      </w:r>
      <w:proofErr w:type="spellEnd"/>
      <w:r w:rsidRPr="002A0596">
        <w:rPr>
          <w:rFonts w:ascii="Tahoma" w:hAnsi="Tahoma" w:cs="Tahoma"/>
          <w:kern w:val="0"/>
          <w:lang w:eastAsia="pl-PL"/>
        </w:rPr>
        <w:t xml:space="preserve"> i pęknięć które należy uzupełnić. Równocześnie proszę o określenie ilości miejsc pęknięć oraz ilości miejsc ubytków w trybunie.</w:t>
      </w:r>
    </w:p>
    <w:p w14:paraId="73B84A55" w14:textId="03B99C43" w:rsidR="000B2632" w:rsidRPr="002A0596" w:rsidRDefault="000B2632" w:rsidP="00E13384">
      <w:pPr>
        <w:jc w:val="both"/>
        <w:rPr>
          <w:rFonts w:ascii="Tahoma" w:eastAsia="Calibri" w:hAnsi="Tahoma" w:cs="Tahoma"/>
          <w:b/>
          <w:bCs/>
        </w:rPr>
      </w:pPr>
      <w:r w:rsidRPr="002A0596">
        <w:rPr>
          <w:rFonts w:ascii="Tahoma" w:eastAsia="Calibri" w:hAnsi="Tahoma" w:cs="Tahoma"/>
          <w:b/>
          <w:bCs/>
        </w:rPr>
        <w:t>Odpowiedź:</w:t>
      </w:r>
    </w:p>
    <w:p w14:paraId="7418B123" w14:textId="713D9728" w:rsidR="00C81527" w:rsidRPr="00D56653" w:rsidRDefault="00C81527" w:rsidP="008B146A">
      <w:pPr>
        <w:suppressAutoHyphens w:val="0"/>
        <w:overflowPunct/>
        <w:autoSpaceDE/>
        <w:jc w:val="both"/>
        <w:textAlignment w:val="auto"/>
        <w:rPr>
          <w:rFonts w:ascii="Tahoma" w:hAnsi="Tahoma" w:cs="Tahoma"/>
          <w:kern w:val="0"/>
          <w:lang w:eastAsia="pl-PL"/>
        </w:rPr>
      </w:pPr>
      <w:r w:rsidRPr="00D56653">
        <w:rPr>
          <w:rFonts w:ascii="Tahoma" w:eastAsia="Calibri" w:hAnsi="Tahoma" w:cs="Tahoma"/>
        </w:rPr>
        <w:t>Zakres prac</w:t>
      </w:r>
      <w:r w:rsidR="008B146A" w:rsidRPr="00D56653">
        <w:rPr>
          <w:rFonts w:ascii="Tahoma" w:eastAsia="Calibri" w:hAnsi="Tahoma" w:cs="Tahoma"/>
        </w:rPr>
        <w:t xml:space="preserve"> na trybunie obejmuje wymianę 200 siedzisk trybuny, </w:t>
      </w:r>
      <w:r w:rsidR="008B146A" w:rsidRPr="00D56653">
        <w:rPr>
          <w:rFonts w:ascii="Tahoma" w:hAnsi="Tahoma" w:cs="Tahoma"/>
          <w:kern w:val="0"/>
          <w:lang w:eastAsia="pl-PL"/>
        </w:rPr>
        <w:t xml:space="preserve">wymianę kostki betonowej i obrzeży betonowych na trybunie, schodach terenowych przy trybunie oraz kostki betonowej pomiędzy boiskiem asfaltowym a trybuną. Ponadto należy dokonać wymiany balustrad przy trybunie. </w:t>
      </w:r>
    </w:p>
    <w:p w14:paraId="30F0511D" w14:textId="3CD36AA3" w:rsidR="008B146A" w:rsidRPr="00D56653" w:rsidRDefault="008B146A" w:rsidP="008B146A">
      <w:pPr>
        <w:suppressAutoHyphens w:val="0"/>
        <w:overflowPunct/>
        <w:autoSpaceDE/>
        <w:jc w:val="both"/>
        <w:textAlignment w:val="auto"/>
        <w:rPr>
          <w:rFonts w:ascii="Tahoma" w:hAnsi="Tahoma" w:cs="Tahoma"/>
          <w:kern w:val="0"/>
          <w:lang w:eastAsia="pl-PL"/>
        </w:rPr>
      </w:pPr>
      <w:r w:rsidRPr="00D56653">
        <w:rPr>
          <w:rFonts w:ascii="Tahoma" w:hAnsi="Tahoma" w:cs="Tahoma"/>
          <w:kern w:val="0"/>
          <w:lang w:eastAsia="pl-PL"/>
        </w:rPr>
        <w:t>W zakresie ścian żelbetowych trybuny należy dokonać uzupełnień spękań pionowych trybuny,</w:t>
      </w:r>
      <w:r w:rsidR="00C20CA1" w:rsidRPr="00D56653">
        <w:rPr>
          <w:rFonts w:ascii="Tahoma" w:hAnsi="Tahoma" w:cs="Tahoma"/>
          <w:kern w:val="0"/>
          <w:lang w:eastAsia="pl-PL"/>
        </w:rPr>
        <w:t xml:space="preserve"> ubytków betonu,</w:t>
      </w:r>
      <w:r w:rsidRPr="00D56653">
        <w:rPr>
          <w:rFonts w:ascii="Tahoma" w:hAnsi="Tahoma" w:cs="Tahoma"/>
          <w:kern w:val="0"/>
          <w:lang w:eastAsia="pl-PL"/>
        </w:rPr>
        <w:t xml:space="preserve"> dokonania przetarcia trybuny i ujednolicenia poprzez malowanie farbą do betonu</w:t>
      </w:r>
      <w:r w:rsidR="00C20CA1" w:rsidRPr="00D56653">
        <w:rPr>
          <w:rFonts w:ascii="Tahoma" w:hAnsi="Tahoma" w:cs="Tahoma"/>
          <w:kern w:val="0"/>
          <w:lang w:eastAsia="pl-PL"/>
        </w:rPr>
        <w:t xml:space="preserve"> </w:t>
      </w:r>
      <w:r w:rsidR="002A0596" w:rsidRPr="00D56653">
        <w:rPr>
          <w:rFonts w:ascii="Tahoma" w:hAnsi="Tahoma" w:cs="Tahoma"/>
          <w:kern w:val="0"/>
          <w:lang w:eastAsia="pl-PL"/>
        </w:rPr>
        <w:t xml:space="preserve">epoksydową </w:t>
      </w:r>
      <w:r w:rsidR="00C20CA1" w:rsidRPr="00D56653">
        <w:rPr>
          <w:rFonts w:ascii="Tahoma" w:hAnsi="Tahoma" w:cs="Tahoma"/>
          <w:kern w:val="0"/>
          <w:lang w:eastAsia="pl-PL"/>
        </w:rPr>
        <w:t>w kolorze jasno szarym</w:t>
      </w:r>
      <w:r w:rsidRPr="00D56653">
        <w:rPr>
          <w:rFonts w:ascii="Tahoma" w:hAnsi="Tahoma" w:cs="Tahoma"/>
          <w:kern w:val="0"/>
          <w:lang w:eastAsia="pl-PL"/>
        </w:rPr>
        <w:t>. Wysokość ścian trybuny 0,45 m długość 25,4 m grubość 0,1 m</w:t>
      </w:r>
      <w:r w:rsidR="00C20CA1" w:rsidRPr="00D56653">
        <w:rPr>
          <w:rFonts w:ascii="Tahoma" w:hAnsi="Tahoma" w:cs="Tahoma"/>
          <w:kern w:val="0"/>
          <w:lang w:eastAsia="pl-PL"/>
        </w:rPr>
        <w:t xml:space="preserve"> – 4 szt. </w:t>
      </w:r>
      <w:r w:rsidRPr="00D56653">
        <w:rPr>
          <w:rFonts w:ascii="Tahoma" w:hAnsi="Tahoma" w:cs="Tahoma"/>
          <w:kern w:val="0"/>
          <w:lang w:eastAsia="pl-PL"/>
        </w:rPr>
        <w:t xml:space="preserve"> Ściana </w:t>
      </w:r>
      <w:r w:rsidR="00C20CA1" w:rsidRPr="00D56653">
        <w:rPr>
          <w:rFonts w:ascii="Tahoma" w:hAnsi="Tahoma" w:cs="Tahoma"/>
          <w:kern w:val="0"/>
          <w:lang w:eastAsia="pl-PL"/>
        </w:rPr>
        <w:t>trybuny od strony działki sąsiedniej o wysokości 0,58 m,  długości 16,5 m i grubość 0,1 m</w:t>
      </w:r>
    </w:p>
    <w:p w14:paraId="3D8B8FB5" w14:textId="59354BB2" w:rsidR="00C81527" w:rsidRPr="00D56653" w:rsidRDefault="00C81527" w:rsidP="00E13384">
      <w:pPr>
        <w:jc w:val="both"/>
        <w:rPr>
          <w:rFonts w:ascii="Tahoma" w:eastAsia="Calibri" w:hAnsi="Tahoma" w:cs="Tahoma"/>
        </w:rPr>
      </w:pPr>
      <w:r w:rsidRPr="00D56653">
        <w:rPr>
          <w:rFonts w:ascii="Tahoma" w:eastAsia="Calibri" w:hAnsi="Tahoma" w:cs="Tahoma"/>
        </w:rPr>
        <w:t>Zamawiający dołącza dokumentację fotograficzną istniejących trybun.</w:t>
      </w:r>
    </w:p>
    <w:p w14:paraId="2D69B152" w14:textId="2CFE9449" w:rsidR="000B2632" w:rsidRPr="002A0596" w:rsidRDefault="00C81527" w:rsidP="00E13384">
      <w:pPr>
        <w:jc w:val="both"/>
        <w:rPr>
          <w:rFonts w:ascii="Tahoma" w:eastAsia="Calibri" w:hAnsi="Tahoma" w:cs="Tahoma"/>
          <w:b/>
          <w:bCs/>
        </w:rPr>
      </w:pPr>
      <w:r w:rsidRPr="002A0596">
        <w:rPr>
          <w:rFonts w:ascii="Tahoma" w:eastAsia="Calibri" w:hAnsi="Tahoma" w:cs="Tahoma"/>
          <w:b/>
          <w:bCs/>
        </w:rPr>
        <w:t xml:space="preserve">  </w:t>
      </w:r>
    </w:p>
    <w:p w14:paraId="6B22102E" w14:textId="4C9A3A11" w:rsidR="000B2632" w:rsidRPr="002A0596" w:rsidRDefault="000B2632" w:rsidP="00E13384">
      <w:pPr>
        <w:jc w:val="both"/>
        <w:rPr>
          <w:rFonts w:ascii="Tahoma" w:eastAsia="Calibri" w:hAnsi="Tahoma" w:cs="Tahoma"/>
          <w:b/>
          <w:bCs/>
        </w:rPr>
      </w:pPr>
      <w:r w:rsidRPr="002A0596">
        <w:rPr>
          <w:rFonts w:ascii="Tahoma" w:eastAsia="Calibri" w:hAnsi="Tahoma" w:cs="Tahoma"/>
          <w:b/>
          <w:bCs/>
        </w:rPr>
        <w:t>Pytanie nr 2</w:t>
      </w:r>
    </w:p>
    <w:p w14:paraId="7D16EE19"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Proszę o odpowiedzi:</w:t>
      </w:r>
    </w:p>
    <w:tbl>
      <w:tblPr>
        <w:tblW w:w="9794" w:type="dxa"/>
        <w:tblInd w:w="-23" w:type="dxa"/>
        <w:tblCellMar>
          <w:left w:w="0" w:type="dxa"/>
          <w:right w:w="0" w:type="dxa"/>
        </w:tblCellMar>
        <w:tblLook w:val="04A0" w:firstRow="1" w:lastRow="0" w:firstColumn="1" w:lastColumn="0" w:noHBand="0" w:noVBand="1"/>
      </w:tblPr>
      <w:tblGrid>
        <w:gridCol w:w="700"/>
        <w:gridCol w:w="1661"/>
        <w:gridCol w:w="5859"/>
        <w:gridCol w:w="520"/>
        <w:gridCol w:w="1054"/>
      </w:tblGrid>
      <w:tr w:rsidR="000B2632" w:rsidRPr="002A0596" w14:paraId="38DABC7A" w14:textId="77777777" w:rsidTr="00D56653">
        <w:trPr>
          <w:trHeight w:val="1275"/>
        </w:trPr>
        <w:tc>
          <w:tcPr>
            <w:tcW w:w="700" w:type="dxa"/>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73B91F67"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92 d.6</w:t>
            </w:r>
          </w:p>
        </w:tc>
        <w:tc>
          <w:tcPr>
            <w:tcW w:w="1661"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FF6A908"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KNNR 2 130101</w:t>
            </w:r>
          </w:p>
        </w:tc>
        <w:tc>
          <w:tcPr>
            <w:tcW w:w="5859"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4BF6010"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 xml:space="preserve">Dostarczenie i montaż balustrady z pochwytem ze stali nierdzewnej szczotkowanej -jako wyrób warsztatowy. </w:t>
            </w:r>
            <w:proofErr w:type="spellStart"/>
            <w:r w:rsidRPr="002A0596">
              <w:rPr>
                <w:rFonts w:ascii="Tahoma" w:hAnsi="Tahoma" w:cs="Tahoma"/>
                <w:kern w:val="0"/>
                <w:lang w:eastAsia="pl-PL"/>
              </w:rPr>
              <w:t>Wysokosc</w:t>
            </w:r>
            <w:proofErr w:type="spellEnd"/>
            <w:r w:rsidRPr="002A0596">
              <w:rPr>
                <w:rFonts w:ascii="Tahoma" w:hAnsi="Tahoma" w:cs="Tahoma"/>
                <w:kern w:val="0"/>
                <w:lang w:eastAsia="pl-PL"/>
              </w:rPr>
              <w:t xml:space="preserve"> balustrady 1,1 m maksymalny prześwit pomiędzy elementami wypełnienia 0,12 m &lt;przy trybunach&gt;4,8*2 &lt;schody terenowe do boiska&gt;[1,30+3,8+1,2+6,2+0,4]*2</w:t>
            </w:r>
          </w:p>
        </w:tc>
        <w:tc>
          <w:tcPr>
            <w:tcW w:w="520"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4CD51C94"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 xml:space="preserve">m </w:t>
            </w:r>
          </w:p>
        </w:tc>
        <w:tc>
          <w:tcPr>
            <w:tcW w:w="1054" w:type="dxa"/>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6B640A5"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9,60 25,80 = 35,40</w:t>
            </w:r>
          </w:p>
        </w:tc>
      </w:tr>
      <w:tr w:rsidR="000B2632" w:rsidRPr="002A0596" w14:paraId="543D30A1" w14:textId="77777777" w:rsidTr="00D56653">
        <w:trPr>
          <w:trHeight w:val="765"/>
        </w:trPr>
        <w:tc>
          <w:tcPr>
            <w:tcW w:w="700" w:type="dxa"/>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3A7D798D"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93 d.6</w:t>
            </w:r>
          </w:p>
        </w:tc>
        <w:tc>
          <w:tcPr>
            <w:tcW w:w="1661"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AACD8E8"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KNNR 2 130102</w:t>
            </w:r>
          </w:p>
        </w:tc>
        <w:tc>
          <w:tcPr>
            <w:tcW w:w="5859"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540A2F72" w14:textId="77777777" w:rsidR="000B2632" w:rsidRPr="002A0596" w:rsidRDefault="000B2632" w:rsidP="000B263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Dostarczenie i montaż pochwytu ze stali nierdzewnej szczotkowanej na wspornikach osadzonej na murze oporowym &lt;ściana boczna murów oporowych - poręcz&gt;3,0+2,80+3,20</w:t>
            </w:r>
          </w:p>
        </w:tc>
        <w:tc>
          <w:tcPr>
            <w:tcW w:w="520" w:type="dxa"/>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25CB094C"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 xml:space="preserve">m </w:t>
            </w:r>
          </w:p>
        </w:tc>
        <w:tc>
          <w:tcPr>
            <w:tcW w:w="1054" w:type="dxa"/>
            <w:tcBorders>
              <w:top w:val="nil"/>
              <w:left w:val="nil"/>
              <w:bottom w:val="single" w:sz="8" w:space="0" w:color="auto"/>
              <w:right w:val="single" w:sz="8" w:space="0" w:color="auto"/>
            </w:tcBorders>
            <w:shd w:val="clear" w:color="auto" w:fill="auto"/>
            <w:noWrap/>
            <w:tcMar>
              <w:top w:w="0" w:type="dxa"/>
              <w:left w:w="70" w:type="dxa"/>
              <w:bottom w:w="0" w:type="dxa"/>
              <w:right w:w="70" w:type="dxa"/>
            </w:tcMar>
            <w:vAlign w:val="center"/>
            <w:hideMark/>
          </w:tcPr>
          <w:p w14:paraId="79307D20" w14:textId="77777777" w:rsidR="000B2632" w:rsidRPr="002A0596" w:rsidRDefault="000B2632" w:rsidP="000B2632">
            <w:pPr>
              <w:suppressAutoHyphens w:val="0"/>
              <w:overflowPunct/>
              <w:autoSpaceDE/>
              <w:jc w:val="center"/>
              <w:textAlignment w:val="auto"/>
              <w:rPr>
                <w:rFonts w:ascii="Tahoma" w:hAnsi="Tahoma" w:cs="Tahoma"/>
                <w:kern w:val="0"/>
                <w:lang w:eastAsia="pl-PL"/>
              </w:rPr>
            </w:pPr>
            <w:r w:rsidRPr="002A0596">
              <w:rPr>
                <w:rFonts w:ascii="Tahoma" w:hAnsi="Tahoma" w:cs="Tahoma"/>
                <w:kern w:val="0"/>
                <w:lang w:eastAsia="pl-PL"/>
              </w:rPr>
              <w:t>9,00</w:t>
            </w:r>
          </w:p>
        </w:tc>
      </w:tr>
    </w:tbl>
    <w:p w14:paraId="18AB4153" w14:textId="0934DEA4" w:rsidR="000B2632" w:rsidRPr="002A0596" w:rsidRDefault="000B2632" w:rsidP="000B2632">
      <w:pPr>
        <w:suppressAutoHyphens w:val="0"/>
        <w:overflowPunct/>
        <w:autoSpaceDE/>
        <w:jc w:val="both"/>
        <w:textAlignment w:val="auto"/>
        <w:rPr>
          <w:rFonts w:ascii="Tahoma" w:hAnsi="Tahoma" w:cs="Tahoma"/>
          <w:kern w:val="0"/>
          <w:lang w:eastAsia="pl-PL"/>
        </w:rPr>
      </w:pPr>
      <w:r w:rsidRPr="002A0596">
        <w:rPr>
          <w:rFonts w:ascii="Tahoma" w:hAnsi="Tahoma" w:cs="Tahoma"/>
          <w:kern w:val="0"/>
          <w:lang w:eastAsia="pl-PL"/>
        </w:rPr>
        <w:t xml:space="preserve">W dokumentacji brak rysunków dotyczących balustrad. Proszę o uzupełnienie dokumentacji o rysunki </w:t>
      </w:r>
      <w:r w:rsidRPr="002A0596">
        <w:rPr>
          <w:rFonts w:ascii="Tahoma" w:hAnsi="Tahoma" w:cs="Tahoma"/>
          <w:kern w:val="0"/>
          <w:lang w:eastAsia="pl-PL"/>
        </w:rPr>
        <w:br/>
        <w:t>z określeniem grubości elementów. (dla stadionów są inne wymagania).</w:t>
      </w:r>
    </w:p>
    <w:p w14:paraId="659757BA" w14:textId="5AE377F5" w:rsidR="000B2632" w:rsidRPr="00D56653" w:rsidRDefault="000B2632" w:rsidP="000B2632">
      <w:pPr>
        <w:suppressAutoHyphens w:val="0"/>
        <w:overflowPunct/>
        <w:autoSpaceDE/>
        <w:jc w:val="both"/>
        <w:textAlignment w:val="auto"/>
        <w:rPr>
          <w:rFonts w:ascii="Tahoma" w:hAnsi="Tahoma" w:cs="Tahoma"/>
          <w:b/>
          <w:bCs/>
          <w:kern w:val="0"/>
          <w:lang w:eastAsia="pl-PL"/>
        </w:rPr>
      </w:pPr>
      <w:r w:rsidRPr="00D56653">
        <w:rPr>
          <w:rFonts w:ascii="Tahoma" w:hAnsi="Tahoma" w:cs="Tahoma"/>
          <w:b/>
          <w:bCs/>
          <w:kern w:val="0"/>
          <w:lang w:eastAsia="pl-PL"/>
        </w:rPr>
        <w:t>Odpowiedź:</w:t>
      </w:r>
    </w:p>
    <w:p w14:paraId="03EEDDE2" w14:textId="017B461E" w:rsidR="000B2632" w:rsidRPr="00D56653" w:rsidRDefault="00373749" w:rsidP="00E13384">
      <w:pPr>
        <w:jc w:val="both"/>
        <w:rPr>
          <w:rFonts w:ascii="Tahoma" w:eastAsia="Calibri" w:hAnsi="Tahoma" w:cs="Tahoma"/>
        </w:rPr>
      </w:pPr>
      <w:r w:rsidRPr="00D56653">
        <w:rPr>
          <w:rFonts w:ascii="Tahoma" w:eastAsia="Calibri" w:hAnsi="Tahoma" w:cs="Tahoma"/>
        </w:rPr>
        <w:t xml:space="preserve">Projektowane balustrady przewidziano przy schodach terenowych prowadzących z górnego parkingu do </w:t>
      </w:r>
      <w:r w:rsidR="000454F5" w:rsidRPr="00D56653">
        <w:rPr>
          <w:rFonts w:ascii="Tahoma" w:eastAsia="Calibri" w:hAnsi="Tahoma" w:cs="Tahoma"/>
        </w:rPr>
        <w:t xml:space="preserve">terenu boiska </w:t>
      </w:r>
      <w:r w:rsidRPr="00D56653">
        <w:rPr>
          <w:rFonts w:ascii="Tahoma" w:eastAsia="Calibri" w:hAnsi="Tahoma" w:cs="Tahoma"/>
        </w:rPr>
        <w:t xml:space="preserve">z urządzeniami sportowymi oaz balustrady przy trybunie. Na istniejącym murze oporowym przy schodach prowadzących do szkoły przewidziano wymianę pochwytu zamontowanego do ściany </w:t>
      </w:r>
      <w:r w:rsidRPr="00D56653">
        <w:rPr>
          <w:rFonts w:ascii="Tahoma" w:eastAsia="Calibri" w:hAnsi="Tahoma" w:cs="Tahoma"/>
        </w:rPr>
        <w:lastRenderedPageBreak/>
        <w:t xml:space="preserve">oporowej na której planowana jest wymiana okładziny z płytek ceramicznych na płyty z betonu architektonicznego. Należy zamontować balustrady o wysokości 1,1m z pochwytem z rur Ø 48-50/2 mm, słupki z rur Ø 48-50/2 mm, elementy przęsła z rur Ø 48-50/2 mm, wypełnienie rura Ø </w:t>
      </w:r>
      <w:r w:rsidR="00AB3DB3" w:rsidRPr="00D56653">
        <w:rPr>
          <w:rFonts w:ascii="Tahoma" w:eastAsia="Calibri" w:hAnsi="Tahoma" w:cs="Tahoma"/>
        </w:rPr>
        <w:t>16</w:t>
      </w:r>
      <w:r w:rsidR="000454F5" w:rsidRPr="00D56653">
        <w:rPr>
          <w:rFonts w:ascii="Tahoma" w:eastAsia="Calibri" w:hAnsi="Tahoma" w:cs="Tahoma"/>
        </w:rPr>
        <w:t>-20</w:t>
      </w:r>
      <w:r w:rsidRPr="00D56653">
        <w:rPr>
          <w:rFonts w:ascii="Tahoma" w:eastAsia="Calibri" w:hAnsi="Tahoma" w:cs="Tahoma"/>
        </w:rPr>
        <w:t>/</w:t>
      </w:r>
      <w:r w:rsidR="00AB3DB3" w:rsidRPr="00D56653">
        <w:rPr>
          <w:rFonts w:ascii="Tahoma" w:eastAsia="Calibri" w:hAnsi="Tahoma" w:cs="Tahoma"/>
        </w:rPr>
        <w:t>1,5</w:t>
      </w:r>
      <w:r w:rsidRPr="00D56653">
        <w:rPr>
          <w:rFonts w:ascii="Tahoma" w:eastAsia="Calibri" w:hAnsi="Tahoma" w:cs="Tahoma"/>
        </w:rPr>
        <w:t xml:space="preserve"> mm</w:t>
      </w:r>
      <w:r w:rsidR="00AB3DB3" w:rsidRPr="00D56653">
        <w:rPr>
          <w:rFonts w:ascii="Tahoma" w:eastAsia="Calibri" w:hAnsi="Tahoma" w:cs="Tahoma"/>
        </w:rPr>
        <w:t xml:space="preserve">. Rozstaw słupków co 1,2-1,3 m.  </w:t>
      </w:r>
    </w:p>
    <w:p w14:paraId="2D3156BE" w14:textId="36476FD4" w:rsidR="00AB3DB3" w:rsidRPr="00D56653" w:rsidRDefault="00AB3DB3" w:rsidP="00E13384">
      <w:pPr>
        <w:jc w:val="both"/>
        <w:rPr>
          <w:rFonts w:ascii="Tahoma" w:eastAsia="Calibri" w:hAnsi="Tahoma" w:cs="Tahoma"/>
        </w:rPr>
      </w:pPr>
      <w:r w:rsidRPr="00D56653">
        <w:rPr>
          <w:rFonts w:ascii="Tahoma" w:eastAsia="Calibri" w:hAnsi="Tahoma" w:cs="Tahoma"/>
        </w:rPr>
        <w:t>Pochwyt z rury Ø 48-50/2 mm.</w:t>
      </w:r>
    </w:p>
    <w:p w14:paraId="2D82CD3E" w14:textId="77777777" w:rsidR="00373749" w:rsidRPr="002A0596" w:rsidRDefault="00373749" w:rsidP="00E13384">
      <w:pPr>
        <w:jc w:val="both"/>
        <w:rPr>
          <w:rFonts w:ascii="Tahoma" w:eastAsia="Calibri" w:hAnsi="Tahoma" w:cs="Tahoma"/>
          <w:b/>
          <w:bCs/>
        </w:rPr>
      </w:pPr>
    </w:p>
    <w:p w14:paraId="7096CBDE" w14:textId="623FCBA9" w:rsidR="00E13384" w:rsidRPr="002A0596" w:rsidRDefault="00E13384" w:rsidP="00E13384">
      <w:pPr>
        <w:jc w:val="both"/>
        <w:rPr>
          <w:rFonts w:ascii="Tahoma" w:eastAsia="Calibri" w:hAnsi="Tahoma" w:cs="Tahoma"/>
          <w:b/>
          <w:bCs/>
        </w:rPr>
      </w:pPr>
      <w:r w:rsidRPr="002A0596">
        <w:rPr>
          <w:rFonts w:ascii="Tahoma" w:eastAsia="Calibri" w:hAnsi="Tahoma" w:cs="Tahoma"/>
          <w:b/>
          <w:bCs/>
        </w:rPr>
        <w:t xml:space="preserve">Pytanie nr </w:t>
      </w:r>
      <w:r w:rsidR="000B2632" w:rsidRPr="002A0596">
        <w:rPr>
          <w:rFonts w:ascii="Tahoma" w:eastAsia="Calibri" w:hAnsi="Tahoma" w:cs="Tahoma"/>
          <w:b/>
          <w:bCs/>
        </w:rPr>
        <w:t>3</w:t>
      </w:r>
    </w:p>
    <w:p w14:paraId="64180A25" w14:textId="77777777" w:rsidR="00E13384" w:rsidRPr="002A0596" w:rsidRDefault="00E13384" w:rsidP="00E13384">
      <w:pPr>
        <w:jc w:val="both"/>
        <w:rPr>
          <w:rFonts w:ascii="Tahoma" w:eastAsia="Calibri" w:hAnsi="Tahoma" w:cs="Tahoma"/>
        </w:rPr>
      </w:pPr>
      <w:r w:rsidRPr="002A0596">
        <w:rPr>
          <w:rFonts w:ascii="Tahoma" w:eastAsia="Calibri" w:hAnsi="Tahoma" w:cs="Tahoma"/>
        </w:rPr>
        <w:t>Proszę o zmianę terminu składania ofert na 09.05.2023.</w:t>
      </w:r>
    </w:p>
    <w:p w14:paraId="2086A02A" w14:textId="57C8B24D" w:rsidR="00E13384" w:rsidRPr="002A0596" w:rsidRDefault="00E13384" w:rsidP="00E13384">
      <w:pPr>
        <w:jc w:val="both"/>
        <w:rPr>
          <w:rFonts w:ascii="Tahoma" w:eastAsia="Calibri" w:hAnsi="Tahoma" w:cs="Tahoma"/>
          <w:b/>
          <w:bCs/>
        </w:rPr>
      </w:pPr>
      <w:r w:rsidRPr="002A0596">
        <w:rPr>
          <w:rFonts w:ascii="Tahoma" w:eastAsia="Calibri" w:hAnsi="Tahoma" w:cs="Tahoma"/>
          <w:b/>
          <w:bCs/>
        </w:rPr>
        <w:t>Odpowiedź:</w:t>
      </w:r>
    </w:p>
    <w:p w14:paraId="7BFEE4F5" w14:textId="59B6109B" w:rsidR="00E13384" w:rsidRPr="002A0596" w:rsidRDefault="00E13384" w:rsidP="00E13384">
      <w:pPr>
        <w:jc w:val="both"/>
        <w:rPr>
          <w:rFonts w:ascii="Tahoma" w:eastAsia="Calibri" w:hAnsi="Tahoma" w:cs="Tahoma"/>
        </w:rPr>
      </w:pPr>
      <w:r w:rsidRPr="002A0596">
        <w:rPr>
          <w:rFonts w:ascii="Tahoma" w:eastAsia="Calibri" w:hAnsi="Tahoma" w:cs="Tahoma"/>
        </w:rPr>
        <w:t>Zamawiający wyraża zgod</w:t>
      </w:r>
      <w:r w:rsidR="00D56653">
        <w:rPr>
          <w:rFonts w:ascii="Tahoma" w:eastAsia="Calibri" w:hAnsi="Tahoma" w:cs="Tahoma"/>
        </w:rPr>
        <w:t>ę</w:t>
      </w:r>
      <w:r w:rsidRPr="002A0596">
        <w:rPr>
          <w:rFonts w:ascii="Tahoma" w:eastAsia="Calibri" w:hAnsi="Tahoma" w:cs="Tahoma"/>
        </w:rPr>
        <w:t xml:space="preserve"> na zmianę terminu składania ofert na 09.05.2023r.  </w:t>
      </w:r>
    </w:p>
    <w:p w14:paraId="094A0915" w14:textId="77777777" w:rsidR="00E13384" w:rsidRPr="002A0596" w:rsidRDefault="00E13384" w:rsidP="00E13384">
      <w:pPr>
        <w:jc w:val="both"/>
        <w:rPr>
          <w:rFonts w:ascii="Tahoma" w:eastAsia="Calibri" w:hAnsi="Tahoma" w:cs="Tahoma"/>
        </w:rPr>
      </w:pPr>
    </w:p>
    <w:p w14:paraId="784B23B9" w14:textId="3D59ED0D" w:rsidR="00E13384" w:rsidRPr="002A0596" w:rsidRDefault="00E13384" w:rsidP="00E13384">
      <w:pPr>
        <w:jc w:val="both"/>
        <w:rPr>
          <w:rFonts w:ascii="Tahoma" w:eastAsia="Calibri" w:hAnsi="Tahoma" w:cs="Tahoma"/>
          <w:b/>
          <w:bCs/>
        </w:rPr>
      </w:pPr>
      <w:r w:rsidRPr="002A0596">
        <w:rPr>
          <w:rFonts w:ascii="Tahoma" w:eastAsia="Calibri" w:hAnsi="Tahoma" w:cs="Tahoma"/>
          <w:b/>
          <w:bCs/>
        </w:rPr>
        <w:t xml:space="preserve">Pytanie nr </w:t>
      </w:r>
      <w:r w:rsidR="000B2632" w:rsidRPr="002A0596">
        <w:rPr>
          <w:rFonts w:ascii="Tahoma" w:eastAsia="Calibri" w:hAnsi="Tahoma" w:cs="Tahoma"/>
          <w:b/>
          <w:bCs/>
        </w:rPr>
        <w:t>4</w:t>
      </w:r>
    </w:p>
    <w:p w14:paraId="75A659C7" w14:textId="77777777" w:rsidR="00E13384" w:rsidRPr="002A0596" w:rsidRDefault="00E13384" w:rsidP="00E13384">
      <w:pPr>
        <w:jc w:val="both"/>
        <w:rPr>
          <w:rFonts w:ascii="Tahoma" w:hAnsi="Tahoma" w:cs="Tahoma"/>
        </w:rPr>
      </w:pPr>
      <w:r w:rsidRPr="002A0596">
        <w:rPr>
          <w:rFonts w:ascii="Tahoma" w:hAnsi="Tahoma" w:cs="Tahoma"/>
        </w:rPr>
        <w:t>Jaką kwotę zamierza przeznaczyć na przedmiotowe zadanie?</w:t>
      </w:r>
    </w:p>
    <w:p w14:paraId="09CF24F4" w14:textId="77777777" w:rsidR="00E13384" w:rsidRPr="002A0596" w:rsidRDefault="00E13384" w:rsidP="00E13384">
      <w:pPr>
        <w:jc w:val="both"/>
        <w:rPr>
          <w:rFonts w:ascii="Tahoma" w:eastAsia="Calibri" w:hAnsi="Tahoma" w:cs="Tahoma"/>
        </w:rPr>
      </w:pPr>
      <w:r w:rsidRPr="002A0596">
        <w:rPr>
          <w:rFonts w:ascii="Tahoma" w:hAnsi="Tahoma" w:cs="Tahoma"/>
        </w:rPr>
        <w:t>Informacja ta jest niezbędna dla ograniczenia zaangażowania wykonawcy, którego oferta przekroczy budżet Zamawiającego. Przygotowanie oferty generuje stosunkowo dużo czasu i jeśli wykonawca zna budżet zamawiającego to może zdecydować czy jest zainteresowany postepowaniem. Brak informacji o budżecie może powodować niepotrzebną stratę wykonawcy.</w:t>
      </w:r>
    </w:p>
    <w:p w14:paraId="6AC94947" w14:textId="5DFB7555" w:rsidR="00E13384" w:rsidRPr="002A0596" w:rsidRDefault="00E13384" w:rsidP="00E13384">
      <w:pPr>
        <w:jc w:val="both"/>
        <w:rPr>
          <w:rFonts w:ascii="Tahoma" w:hAnsi="Tahoma" w:cs="Tahoma"/>
          <w:b/>
          <w:bCs/>
        </w:rPr>
      </w:pPr>
      <w:r w:rsidRPr="002A0596">
        <w:rPr>
          <w:rFonts w:ascii="Tahoma" w:hAnsi="Tahoma" w:cs="Tahoma"/>
          <w:b/>
          <w:bCs/>
        </w:rPr>
        <w:t>Odpowiedź:</w:t>
      </w:r>
    </w:p>
    <w:p w14:paraId="7E9850B2" w14:textId="02FC0F62" w:rsidR="00E13384" w:rsidRPr="002A0596" w:rsidRDefault="00E13384" w:rsidP="00E13384">
      <w:pPr>
        <w:jc w:val="both"/>
        <w:rPr>
          <w:rFonts w:ascii="Tahoma" w:hAnsi="Tahoma" w:cs="Tahoma"/>
        </w:rPr>
      </w:pPr>
      <w:r w:rsidRPr="002A0596">
        <w:rPr>
          <w:rFonts w:ascii="Tahoma" w:hAnsi="Tahoma" w:cs="Tahoma"/>
        </w:rPr>
        <w:t>Zamawiający zamierza przeznaczyć na przedmiotowe zadanie kwotę w wysokości 2.551.020,41 (w tym środki z promesy. Informacja o wysokości posiadanych środków jest dostępna w uchwale budżetowej Gminy Mszana.</w:t>
      </w:r>
    </w:p>
    <w:p w14:paraId="22CF848A" w14:textId="77777777" w:rsidR="00E13384" w:rsidRPr="002A0596" w:rsidRDefault="00E13384" w:rsidP="00E13384">
      <w:pPr>
        <w:jc w:val="both"/>
        <w:rPr>
          <w:rFonts w:ascii="Tahoma" w:hAnsi="Tahoma" w:cs="Tahoma"/>
        </w:rPr>
      </w:pPr>
    </w:p>
    <w:p w14:paraId="470D222D" w14:textId="05AEE7DB" w:rsidR="00E13384" w:rsidRPr="002A0596" w:rsidRDefault="00E13384" w:rsidP="00E13384">
      <w:pPr>
        <w:jc w:val="both"/>
        <w:rPr>
          <w:rFonts w:ascii="Tahoma" w:hAnsi="Tahoma" w:cs="Tahoma"/>
          <w:b/>
          <w:bCs/>
        </w:rPr>
      </w:pPr>
      <w:r w:rsidRPr="002A0596">
        <w:rPr>
          <w:rFonts w:ascii="Tahoma" w:hAnsi="Tahoma" w:cs="Tahoma"/>
          <w:b/>
          <w:bCs/>
        </w:rPr>
        <w:t xml:space="preserve">Pytanie nr </w:t>
      </w:r>
      <w:r w:rsidR="000B2632" w:rsidRPr="002A0596">
        <w:rPr>
          <w:rFonts w:ascii="Tahoma" w:hAnsi="Tahoma" w:cs="Tahoma"/>
          <w:b/>
          <w:bCs/>
        </w:rPr>
        <w:t>5</w:t>
      </w:r>
    </w:p>
    <w:p w14:paraId="5DE4FC13" w14:textId="77777777" w:rsidR="00E13384" w:rsidRPr="002A0596" w:rsidRDefault="00E13384" w:rsidP="00E13384">
      <w:pPr>
        <w:jc w:val="both"/>
        <w:rPr>
          <w:rFonts w:ascii="Tahoma" w:hAnsi="Tahoma" w:cs="Tahoma"/>
        </w:rPr>
      </w:pPr>
      <w:r w:rsidRPr="002A0596">
        <w:rPr>
          <w:rFonts w:ascii="Tahoma" w:hAnsi="Tahoma" w:cs="Tahoma"/>
        </w:rPr>
        <w:t>Proszę o udostepnienie badań geotechnicznych gruntu.</w:t>
      </w:r>
    </w:p>
    <w:p w14:paraId="34A75C0A" w14:textId="457C8FFD" w:rsidR="00E13384" w:rsidRPr="002A0596" w:rsidRDefault="00E13384" w:rsidP="00E13384">
      <w:pPr>
        <w:jc w:val="both"/>
        <w:rPr>
          <w:rFonts w:ascii="Tahoma" w:hAnsi="Tahoma" w:cs="Tahoma"/>
          <w:b/>
          <w:bCs/>
        </w:rPr>
      </w:pPr>
      <w:r w:rsidRPr="002A0596">
        <w:rPr>
          <w:rFonts w:ascii="Tahoma" w:hAnsi="Tahoma" w:cs="Tahoma"/>
          <w:b/>
          <w:bCs/>
        </w:rPr>
        <w:t>Odpowiedź:</w:t>
      </w:r>
    </w:p>
    <w:p w14:paraId="3B926DEC" w14:textId="7673D12C" w:rsidR="00E13384" w:rsidRPr="00D56653" w:rsidRDefault="00AB3DB3" w:rsidP="00E13384">
      <w:pPr>
        <w:jc w:val="both"/>
        <w:rPr>
          <w:rFonts w:ascii="Tahoma" w:hAnsi="Tahoma" w:cs="Tahoma"/>
        </w:rPr>
      </w:pPr>
      <w:r w:rsidRPr="00D56653">
        <w:rPr>
          <w:rFonts w:ascii="Tahoma" w:hAnsi="Tahoma" w:cs="Tahoma"/>
        </w:rPr>
        <w:t>Zamawiający nie dysponuje badaniami geotechnicznymi gruntu.</w:t>
      </w:r>
    </w:p>
    <w:p w14:paraId="4BD5EA8F" w14:textId="77777777" w:rsidR="00AB3DB3" w:rsidRPr="002A0596" w:rsidRDefault="00AB3DB3" w:rsidP="00E13384">
      <w:pPr>
        <w:jc w:val="both"/>
        <w:rPr>
          <w:rFonts w:ascii="Tahoma" w:hAnsi="Tahoma" w:cs="Tahoma"/>
        </w:rPr>
      </w:pPr>
    </w:p>
    <w:p w14:paraId="1382BE22" w14:textId="2E9DDF23" w:rsidR="00E13384" w:rsidRPr="002A0596" w:rsidRDefault="00E13384" w:rsidP="00E13384">
      <w:pPr>
        <w:jc w:val="both"/>
        <w:rPr>
          <w:rFonts w:ascii="Tahoma" w:hAnsi="Tahoma" w:cs="Tahoma"/>
          <w:b/>
          <w:bCs/>
        </w:rPr>
      </w:pPr>
      <w:r w:rsidRPr="002A0596">
        <w:rPr>
          <w:rFonts w:ascii="Tahoma" w:hAnsi="Tahoma" w:cs="Tahoma"/>
          <w:b/>
          <w:bCs/>
        </w:rPr>
        <w:t xml:space="preserve">Pytanie nr </w:t>
      </w:r>
      <w:r w:rsidR="000B2632" w:rsidRPr="002A0596">
        <w:rPr>
          <w:rFonts w:ascii="Tahoma" w:hAnsi="Tahoma" w:cs="Tahoma"/>
          <w:b/>
          <w:bCs/>
        </w:rPr>
        <w:t>6</w:t>
      </w:r>
    </w:p>
    <w:p w14:paraId="19C4D14E" w14:textId="77777777" w:rsidR="00E13384" w:rsidRPr="002A0596" w:rsidRDefault="00E13384" w:rsidP="00E13384">
      <w:pPr>
        <w:jc w:val="both"/>
        <w:rPr>
          <w:rFonts w:ascii="Tahoma" w:eastAsia="Calibri" w:hAnsi="Tahoma" w:cs="Tahoma"/>
        </w:rPr>
      </w:pPr>
      <w:r w:rsidRPr="002A0596">
        <w:rPr>
          <w:rFonts w:ascii="Tahoma" w:eastAsia="Calibri" w:hAnsi="Tahoma" w:cs="Tahoma"/>
        </w:rPr>
        <w:t>Proszę o potwierdzenie, że Zamawiający dysponuje wszelkimi wymaganymi prawem decyzjami administracyjnymi oraz uzgodnieniami niezbędnymi w celu wykonania zamówienia, które zachowują ważność na okres zgodny z wymaganym terminem realizacji, a skutki ewentualnych braków w tym zakresie nie obciążają Wykonawcy.</w:t>
      </w:r>
    </w:p>
    <w:p w14:paraId="2E9E6498" w14:textId="648F8CE6" w:rsidR="00E13384" w:rsidRPr="002A0596" w:rsidRDefault="00E13384" w:rsidP="00E13384">
      <w:pPr>
        <w:jc w:val="both"/>
        <w:rPr>
          <w:rFonts w:ascii="Tahoma" w:eastAsia="Calibri" w:hAnsi="Tahoma" w:cs="Tahoma"/>
          <w:b/>
          <w:bCs/>
        </w:rPr>
      </w:pPr>
      <w:r w:rsidRPr="002A0596">
        <w:rPr>
          <w:rFonts w:ascii="Tahoma" w:eastAsia="Calibri" w:hAnsi="Tahoma" w:cs="Tahoma"/>
          <w:b/>
          <w:bCs/>
        </w:rPr>
        <w:t>Odpowiedź:</w:t>
      </w:r>
    </w:p>
    <w:p w14:paraId="2687CE60" w14:textId="77777777" w:rsidR="00AB3DB3" w:rsidRDefault="00AB3DB3" w:rsidP="00AB3DB3">
      <w:pPr>
        <w:jc w:val="both"/>
        <w:rPr>
          <w:rFonts w:ascii="Tahoma" w:eastAsia="Calibri" w:hAnsi="Tahoma" w:cs="Tahoma"/>
        </w:rPr>
      </w:pPr>
      <w:r w:rsidRPr="00D56653">
        <w:rPr>
          <w:rFonts w:ascii="Tahoma" w:eastAsia="Calibri" w:hAnsi="Tahoma" w:cs="Tahoma"/>
        </w:rPr>
        <w:t>Zamawiający potwierdza, że dysponuje wszelkimi wymaganymi prawem decyzjami administracyjnymi oraz uzgodnieniami niezbędnymi w celu wykonania zamówienia, które zachowują ważność na okres zgodny z wymaganym terminem realizacji, a skutki ewentualnych braków w tym zakresie nie obciążają Wykonawcy.</w:t>
      </w:r>
    </w:p>
    <w:p w14:paraId="6D98B7DC" w14:textId="77777777" w:rsidR="00D56653" w:rsidRPr="00D56653" w:rsidRDefault="00D56653" w:rsidP="00AB3DB3">
      <w:pPr>
        <w:jc w:val="both"/>
        <w:rPr>
          <w:rFonts w:ascii="Tahoma" w:eastAsia="Calibri" w:hAnsi="Tahoma" w:cs="Tahoma"/>
          <w:kern w:val="0"/>
          <w:lang w:eastAsia="en-US"/>
        </w:rPr>
      </w:pPr>
    </w:p>
    <w:p w14:paraId="0D85EB19" w14:textId="283DCF5F" w:rsidR="00E13384" w:rsidRPr="002A0596" w:rsidRDefault="00E13384" w:rsidP="00E13384">
      <w:pPr>
        <w:jc w:val="both"/>
        <w:rPr>
          <w:rFonts w:ascii="Tahoma" w:eastAsia="Calibri" w:hAnsi="Tahoma" w:cs="Tahoma"/>
          <w:b/>
          <w:bCs/>
        </w:rPr>
      </w:pPr>
      <w:r w:rsidRPr="002A0596">
        <w:rPr>
          <w:rFonts w:ascii="Tahoma" w:eastAsia="Calibri" w:hAnsi="Tahoma" w:cs="Tahoma"/>
          <w:b/>
          <w:bCs/>
        </w:rPr>
        <w:t xml:space="preserve">Pytanie nr </w:t>
      </w:r>
      <w:r w:rsidR="000B2632" w:rsidRPr="002A0596">
        <w:rPr>
          <w:rFonts w:ascii="Tahoma" w:eastAsia="Calibri" w:hAnsi="Tahoma" w:cs="Tahoma"/>
          <w:b/>
          <w:bCs/>
        </w:rPr>
        <w:t>7</w:t>
      </w:r>
    </w:p>
    <w:p w14:paraId="6598C352" w14:textId="77777777" w:rsidR="00E13384" w:rsidRPr="002A0596" w:rsidRDefault="00E13384" w:rsidP="00E13384">
      <w:pPr>
        <w:jc w:val="both"/>
        <w:rPr>
          <w:rFonts w:ascii="Tahoma" w:eastAsia="Calibri" w:hAnsi="Tahoma" w:cs="Tahoma"/>
        </w:rPr>
      </w:pPr>
      <w:r w:rsidRPr="002A0596">
        <w:rPr>
          <w:rFonts w:ascii="Tahoma" w:eastAsia="Calibri" w:hAnsi="Tahoma" w:cs="Tahoma"/>
        </w:rPr>
        <w:t xml:space="preserve">Proszę o udostępnienie PZT w formacie </w:t>
      </w:r>
      <w:proofErr w:type="spellStart"/>
      <w:r w:rsidRPr="002A0596">
        <w:rPr>
          <w:rFonts w:ascii="Tahoma" w:eastAsia="Calibri" w:hAnsi="Tahoma" w:cs="Tahoma"/>
        </w:rPr>
        <w:t>dwg</w:t>
      </w:r>
      <w:proofErr w:type="spellEnd"/>
      <w:r w:rsidRPr="002A0596">
        <w:rPr>
          <w:rFonts w:ascii="Tahoma" w:eastAsia="Calibri" w:hAnsi="Tahoma" w:cs="Tahoma"/>
        </w:rPr>
        <w:t xml:space="preserve"> ponieważ są niezbędne dla rzetelnego opracowania oferty.</w:t>
      </w:r>
    </w:p>
    <w:p w14:paraId="308A0532" w14:textId="6FDBC9B2" w:rsidR="00E13384" w:rsidRPr="002A0596" w:rsidRDefault="00E13384" w:rsidP="00E13384">
      <w:pPr>
        <w:jc w:val="both"/>
        <w:rPr>
          <w:rFonts w:ascii="Tahoma" w:eastAsia="Calibri" w:hAnsi="Tahoma" w:cs="Tahoma"/>
          <w:b/>
          <w:bCs/>
        </w:rPr>
      </w:pPr>
      <w:r w:rsidRPr="002A0596">
        <w:rPr>
          <w:rFonts w:ascii="Tahoma" w:eastAsia="Calibri" w:hAnsi="Tahoma" w:cs="Tahoma"/>
          <w:b/>
          <w:bCs/>
        </w:rPr>
        <w:t>Odpowiedź:</w:t>
      </w:r>
    </w:p>
    <w:p w14:paraId="695D6BAB" w14:textId="4169AFE8" w:rsidR="00E13384" w:rsidRDefault="00AB3DB3" w:rsidP="00E13384">
      <w:pPr>
        <w:jc w:val="both"/>
        <w:rPr>
          <w:rFonts w:ascii="Tahoma" w:eastAsia="Calibri" w:hAnsi="Tahoma" w:cs="Tahoma"/>
        </w:rPr>
      </w:pPr>
      <w:r w:rsidRPr="00D56653">
        <w:rPr>
          <w:rFonts w:ascii="Tahoma" w:eastAsia="Calibri" w:hAnsi="Tahoma" w:cs="Tahoma"/>
        </w:rPr>
        <w:t xml:space="preserve">Zamawiający dołącza plik PZT w formacie </w:t>
      </w:r>
      <w:proofErr w:type="spellStart"/>
      <w:r w:rsidRPr="00D56653">
        <w:rPr>
          <w:rFonts w:ascii="Tahoma" w:eastAsia="Calibri" w:hAnsi="Tahoma" w:cs="Tahoma"/>
        </w:rPr>
        <w:t>dwg</w:t>
      </w:r>
      <w:proofErr w:type="spellEnd"/>
    </w:p>
    <w:p w14:paraId="1D35C87A" w14:textId="77777777" w:rsidR="00D56653" w:rsidRPr="00D56653" w:rsidRDefault="00D56653" w:rsidP="00E13384">
      <w:pPr>
        <w:jc w:val="both"/>
        <w:rPr>
          <w:rFonts w:ascii="Tahoma" w:eastAsia="Calibri" w:hAnsi="Tahoma" w:cs="Tahoma"/>
        </w:rPr>
      </w:pPr>
    </w:p>
    <w:p w14:paraId="39F611ED" w14:textId="23FA5A18" w:rsidR="00E13384" w:rsidRPr="002A0596" w:rsidRDefault="00E13384" w:rsidP="00E13384">
      <w:pPr>
        <w:jc w:val="both"/>
        <w:rPr>
          <w:rFonts w:ascii="Tahoma" w:eastAsia="Calibri" w:hAnsi="Tahoma" w:cs="Tahoma"/>
          <w:b/>
          <w:bCs/>
        </w:rPr>
      </w:pPr>
      <w:r w:rsidRPr="002A0596">
        <w:rPr>
          <w:rFonts w:ascii="Tahoma" w:eastAsia="Calibri" w:hAnsi="Tahoma" w:cs="Tahoma"/>
          <w:b/>
          <w:bCs/>
        </w:rPr>
        <w:t xml:space="preserve">Pytanie nr </w:t>
      </w:r>
      <w:r w:rsidR="000B2632" w:rsidRPr="002A0596">
        <w:rPr>
          <w:rFonts w:ascii="Tahoma" w:eastAsia="Calibri" w:hAnsi="Tahoma" w:cs="Tahoma"/>
          <w:b/>
          <w:bCs/>
        </w:rPr>
        <w:t>8</w:t>
      </w:r>
    </w:p>
    <w:p w14:paraId="301A84DE" w14:textId="77777777" w:rsidR="00E13384" w:rsidRPr="002A0596" w:rsidRDefault="00E13384" w:rsidP="00E13384">
      <w:pPr>
        <w:jc w:val="both"/>
        <w:rPr>
          <w:rFonts w:ascii="Tahoma" w:eastAsia="Calibri" w:hAnsi="Tahoma" w:cs="Tahoma"/>
        </w:rPr>
      </w:pPr>
      <w:r w:rsidRPr="002A0596">
        <w:rPr>
          <w:rFonts w:ascii="Tahoma" w:eastAsia="Calibri" w:hAnsi="Tahoma" w:cs="Tahoma"/>
        </w:rPr>
        <w:t>Projekt obarczony jest wadą w zakresie podbudowy boiska. Chodzi o przyjęcie warstw</w:t>
      </w:r>
    </w:p>
    <w:p w14:paraId="04681557" w14:textId="77777777" w:rsidR="00E13384" w:rsidRPr="002A0596" w:rsidRDefault="00E13384" w:rsidP="00E13384">
      <w:pPr>
        <w:jc w:val="both"/>
        <w:rPr>
          <w:rFonts w:ascii="Tahoma" w:eastAsia="Calibri" w:hAnsi="Tahoma" w:cs="Tahoma"/>
        </w:rPr>
      </w:pPr>
      <w:r w:rsidRPr="002A0596">
        <w:rPr>
          <w:rFonts w:ascii="Tahoma" w:eastAsia="Calibri" w:hAnsi="Tahoma" w:cs="Tahoma"/>
          <w:noProof/>
        </w:rPr>
        <w:drawing>
          <wp:inline distT="0" distB="0" distL="0" distR="0" wp14:anchorId="73EB9FC0" wp14:editId="315C89B4">
            <wp:extent cx="2162810" cy="930910"/>
            <wp:effectExtent l="0" t="0" r="8890" b="254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930910"/>
                    </a:xfrm>
                    <a:prstGeom prst="rect">
                      <a:avLst/>
                    </a:prstGeom>
                    <a:noFill/>
                    <a:ln>
                      <a:noFill/>
                    </a:ln>
                  </pic:spPr>
                </pic:pic>
              </a:graphicData>
            </a:graphic>
          </wp:inline>
        </w:drawing>
      </w:r>
    </w:p>
    <w:p w14:paraId="2807522B" w14:textId="77777777" w:rsidR="00E13384" w:rsidRPr="002A0596" w:rsidRDefault="00E13384" w:rsidP="00E13384">
      <w:pPr>
        <w:jc w:val="both"/>
        <w:rPr>
          <w:rFonts w:ascii="Tahoma" w:eastAsia="Calibri" w:hAnsi="Tahoma" w:cs="Tahoma"/>
        </w:rPr>
      </w:pPr>
      <w:r w:rsidRPr="002A0596">
        <w:rPr>
          <w:rFonts w:ascii="Tahoma" w:eastAsia="Calibri" w:hAnsi="Tahoma" w:cs="Tahoma"/>
        </w:rPr>
        <w:t>Wady:</w:t>
      </w:r>
    </w:p>
    <w:p w14:paraId="3BE811DD" w14:textId="77777777" w:rsidR="00E13384" w:rsidRPr="002A0596" w:rsidRDefault="00E13384" w:rsidP="00E13384">
      <w:pPr>
        <w:jc w:val="both"/>
        <w:rPr>
          <w:rFonts w:ascii="Tahoma" w:eastAsia="Calibri" w:hAnsi="Tahoma" w:cs="Tahoma"/>
        </w:rPr>
      </w:pPr>
      <w:r w:rsidRPr="002A0596">
        <w:rPr>
          <w:rFonts w:ascii="Tahoma" w:eastAsia="Calibri" w:hAnsi="Tahoma" w:cs="Tahoma"/>
        </w:rPr>
        <w:t xml:space="preserve">- destrukt asfaltowy nie jest odpowiednim materiałem do wykonania tego typu podbudowy </w:t>
      </w:r>
    </w:p>
    <w:p w14:paraId="510227BF" w14:textId="77777777" w:rsidR="00E13384" w:rsidRPr="002A0596" w:rsidRDefault="00E13384" w:rsidP="00E13384">
      <w:pPr>
        <w:jc w:val="both"/>
        <w:rPr>
          <w:rFonts w:ascii="Tahoma" w:eastAsia="Calibri" w:hAnsi="Tahoma" w:cs="Tahoma"/>
        </w:rPr>
      </w:pPr>
      <w:r w:rsidRPr="002A0596">
        <w:rPr>
          <w:rFonts w:ascii="Tahoma" w:eastAsia="Calibri" w:hAnsi="Tahoma" w:cs="Tahoma"/>
        </w:rPr>
        <w:t>- brak precyzyjnie określonej grubości destruktu asfaltowego a jest zakres 40-150 mm a przedmiar nie podaje ilości w m</w:t>
      </w:r>
      <w:r w:rsidRPr="002A0596">
        <w:rPr>
          <w:rFonts w:ascii="Tahoma" w:eastAsia="Calibri" w:hAnsi="Tahoma" w:cs="Tahoma"/>
          <w:vertAlign w:val="superscript"/>
        </w:rPr>
        <w:t>3</w:t>
      </w:r>
      <w:r w:rsidRPr="002A0596">
        <w:rPr>
          <w:rFonts w:ascii="Tahoma" w:eastAsia="Calibri" w:hAnsi="Tahoma" w:cs="Tahoma"/>
        </w:rPr>
        <w:t xml:space="preserve"> – to powoduje brak możliwości obliczenia </w:t>
      </w:r>
    </w:p>
    <w:p w14:paraId="5ABBA9C5" w14:textId="77777777" w:rsidR="00E13384" w:rsidRPr="002A0596" w:rsidRDefault="00E13384" w:rsidP="00E13384">
      <w:pPr>
        <w:jc w:val="both"/>
        <w:rPr>
          <w:rFonts w:ascii="Tahoma" w:eastAsia="Calibri" w:hAnsi="Tahoma" w:cs="Tahoma"/>
        </w:rPr>
      </w:pPr>
      <w:r w:rsidRPr="002A0596">
        <w:rPr>
          <w:rFonts w:ascii="Tahoma" w:eastAsia="Calibri" w:hAnsi="Tahoma" w:cs="Tahoma"/>
        </w:rPr>
        <w:t>- warstwa miału kamiennego fr. 0-4 mm nie zwiąże się odpowiednio z destruktem asfaltowym fr. 40-150 mm – miał kamienny wpadnie w szczeliny destruktu</w:t>
      </w:r>
    </w:p>
    <w:p w14:paraId="6C6CCD2B" w14:textId="77777777" w:rsidR="00E13384" w:rsidRPr="002A0596" w:rsidRDefault="00E13384" w:rsidP="00E13384">
      <w:pPr>
        <w:jc w:val="both"/>
        <w:rPr>
          <w:rFonts w:ascii="Tahoma" w:eastAsia="Calibri" w:hAnsi="Tahoma" w:cs="Tahoma"/>
        </w:rPr>
      </w:pPr>
      <w:r w:rsidRPr="002A0596">
        <w:rPr>
          <w:rFonts w:ascii="Tahoma" w:eastAsia="Calibri" w:hAnsi="Tahoma" w:cs="Tahoma"/>
        </w:rPr>
        <w:t>W związku z powyższym wnosimy o stosowna korektę projektu umożliwiającą rzetelne wykonanie podbudowy.</w:t>
      </w:r>
    </w:p>
    <w:p w14:paraId="1558CB7F" w14:textId="762A627A" w:rsidR="00E13384" w:rsidRPr="002A0596" w:rsidRDefault="00E13384" w:rsidP="00E13384">
      <w:pPr>
        <w:jc w:val="both"/>
        <w:rPr>
          <w:rFonts w:ascii="Tahoma" w:eastAsia="Calibri" w:hAnsi="Tahoma" w:cs="Tahoma"/>
          <w:b/>
          <w:bCs/>
        </w:rPr>
      </w:pPr>
      <w:r w:rsidRPr="002A0596">
        <w:rPr>
          <w:rFonts w:ascii="Tahoma" w:eastAsia="Calibri" w:hAnsi="Tahoma" w:cs="Tahoma"/>
          <w:b/>
          <w:bCs/>
        </w:rPr>
        <w:lastRenderedPageBreak/>
        <w:t>Odpowiedź:</w:t>
      </w:r>
    </w:p>
    <w:p w14:paraId="3152B799" w14:textId="77777777" w:rsidR="00AB3DB3" w:rsidRPr="00D56653" w:rsidRDefault="00AB3DB3" w:rsidP="00AB3DB3">
      <w:pPr>
        <w:jc w:val="both"/>
        <w:rPr>
          <w:rFonts w:ascii="Tahoma" w:eastAsia="Calibri" w:hAnsi="Tahoma" w:cs="Tahoma"/>
          <w:kern w:val="0"/>
          <w:lang w:eastAsia="en-US"/>
        </w:rPr>
      </w:pPr>
      <w:r w:rsidRPr="00D56653">
        <w:rPr>
          <w:rFonts w:ascii="Tahoma" w:eastAsia="Calibri" w:hAnsi="Tahoma" w:cs="Tahoma"/>
        </w:rPr>
        <w:t xml:space="preserve">Destrukt należy ułożyć zgodnie z opisem technicznym </w:t>
      </w:r>
      <w:proofErr w:type="spellStart"/>
      <w:r w:rsidRPr="00D56653">
        <w:rPr>
          <w:rFonts w:ascii="Tahoma" w:eastAsia="Calibri" w:hAnsi="Tahoma" w:cs="Tahoma"/>
        </w:rPr>
        <w:t>tzn</w:t>
      </w:r>
      <w:proofErr w:type="spellEnd"/>
      <w:r w:rsidRPr="00D56653">
        <w:rPr>
          <w:rFonts w:ascii="Tahoma" w:eastAsia="Calibri" w:hAnsi="Tahoma" w:cs="Tahoma"/>
        </w:rPr>
        <w:t>:</w:t>
      </w:r>
    </w:p>
    <w:p w14:paraId="1B56D38A" w14:textId="77777777" w:rsidR="00AB3DB3" w:rsidRPr="00D56653" w:rsidRDefault="00AB3DB3" w:rsidP="00AB3DB3">
      <w:pPr>
        <w:jc w:val="both"/>
        <w:rPr>
          <w:rFonts w:ascii="Tahoma" w:eastAsia="Calibri" w:hAnsi="Tahoma" w:cs="Tahoma"/>
        </w:rPr>
      </w:pPr>
      <w:r w:rsidRPr="00D56653">
        <w:rPr>
          <w:rFonts w:ascii="Tahoma" w:eastAsia="Calibri" w:hAnsi="Tahoma" w:cs="Tahoma"/>
        </w:rPr>
        <w:t xml:space="preserve">Destrukt asfaltowy: </w:t>
      </w:r>
    </w:p>
    <w:p w14:paraId="6CFE0370" w14:textId="77777777" w:rsidR="00AB3DB3" w:rsidRPr="00D56653" w:rsidRDefault="00AB3DB3" w:rsidP="00AB3DB3">
      <w:pPr>
        <w:jc w:val="both"/>
        <w:rPr>
          <w:rFonts w:ascii="Tahoma" w:eastAsia="Calibri" w:hAnsi="Tahoma" w:cs="Tahoma"/>
        </w:rPr>
      </w:pPr>
      <w:r w:rsidRPr="00D56653">
        <w:rPr>
          <w:rFonts w:ascii="Tahoma" w:eastAsia="Calibri" w:hAnsi="Tahoma" w:cs="Tahoma"/>
        </w:rPr>
        <w:t xml:space="preserve">Zdemontowany asfalt należy pokruszyć na frakcje max. 40 mm i połączyć z tłuczniem dolomitowym frakcji 4-31,5 mm – kruszywa należy zmieszać w proporcji około 50 na 50. </w:t>
      </w:r>
    </w:p>
    <w:p w14:paraId="67D6C344" w14:textId="77777777" w:rsidR="00AB3DB3" w:rsidRPr="00D56653" w:rsidRDefault="00AB3DB3" w:rsidP="00AB3DB3">
      <w:pPr>
        <w:jc w:val="both"/>
        <w:rPr>
          <w:rFonts w:ascii="Tahoma" w:eastAsia="Calibri" w:hAnsi="Tahoma" w:cs="Tahoma"/>
        </w:rPr>
      </w:pPr>
      <w:r w:rsidRPr="00D56653">
        <w:rPr>
          <w:rFonts w:ascii="Tahoma" w:eastAsia="Calibri" w:hAnsi="Tahoma" w:cs="Tahoma"/>
        </w:rPr>
        <w:t xml:space="preserve">UWAGA: Nie dopuszcza się proporcji w której ilość destruktu będzie stanowić więcej niż 50% mieszanki warstwy. </w:t>
      </w:r>
    </w:p>
    <w:p w14:paraId="350DF0FA" w14:textId="77777777" w:rsidR="00AB3DB3" w:rsidRPr="00D56653" w:rsidRDefault="00AB3DB3" w:rsidP="00AB3DB3">
      <w:pPr>
        <w:jc w:val="both"/>
        <w:rPr>
          <w:rFonts w:ascii="Tahoma" w:eastAsia="Calibri" w:hAnsi="Tahoma" w:cs="Tahoma"/>
        </w:rPr>
      </w:pPr>
      <w:r w:rsidRPr="00D56653">
        <w:rPr>
          <w:rFonts w:ascii="Tahoma" w:eastAsia="Calibri" w:hAnsi="Tahoma" w:cs="Tahoma"/>
        </w:rPr>
        <w:t xml:space="preserve">Warstwę zagęścić do </w:t>
      </w:r>
      <w:proofErr w:type="spellStart"/>
      <w:r w:rsidRPr="00D56653">
        <w:rPr>
          <w:rFonts w:ascii="Tahoma" w:eastAsia="Calibri" w:hAnsi="Tahoma" w:cs="Tahoma"/>
        </w:rPr>
        <w:t>Is</w:t>
      </w:r>
      <w:proofErr w:type="spellEnd"/>
      <w:r w:rsidRPr="00D56653">
        <w:rPr>
          <w:rFonts w:ascii="Tahoma" w:eastAsia="Calibri" w:hAnsi="Tahoma" w:cs="Tahoma"/>
        </w:rPr>
        <w:t xml:space="preserve"> &gt; 0,96</w:t>
      </w:r>
    </w:p>
    <w:p w14:paraId="779C777C" w14:textId="77777777" w:rsidR="00AB3DB3" w:rsidRPr="00D56653" w:rsidRDefault="00AB3DB3" w:rsidP="00AB3DB3">
      <w:pPr>
        <w:jc w:val="both"/>
        <w:rPr>
          <w:rFonts w:ascii="Tahoma" w:eastAsia="Calibri" w:hAnsi="Tahoma" w:cs="Tahoma"/>
        </w:rPr>
      </w:pPr>
      <w:r w:rsidRPr="00D56653">
        <w:rPr>
          <w:rFonts w:ascii="Tahoma" w:eastAsia="Calibri" w:hAnsi="Tahoma" w:cs="Tahoma"/>
        </w:rPr>
        <w:t xml:space="preserve">W związku z korektą spadków boiska należy przyjąć gr. warstwy od 40 do 150mm. </w:t>
      </w:r>
    </w:p>
    <w:p w14:paraId="2507EC53" w14:textId="77777777" w:rsidR="00E13384" w:rsidRPr="002A0596" w:rsidRDefault="00E13384" w:rsidP="00E13384">
      <w:pPr>
        <w:jc w:val="both"/>
        <w:rPr>
          <w:rFonts w:ascii="Tahoma" w:eastAsia="Calibri" w:hAnsi="Tahoma" w:cs="Tahoma"/>
        </w:rPr>
      </w:pPr>
    </w:p>
    <w:p w14:paraId="3C01EFD0" w14:textId="1897AFD1" w:rsidR="00E13384" w:rsidRPr="002A0596" w:rsidRDefault="00E13384" w:rsidP="00E13384">
      <w:pPr>
        <w:jc w:val="both"/>
        <w:rPr>
          <w:rFonts w:ascii="Tahoma" w:eastAsia="Calibri" w:hAnsi="Tahoma" w:cs="Tahoma"/>
          <w:b/>
          <w:bCs/>
        </w:rPr>
      </w:pPr>
      <w:r w:rsidRPr="002A0596">
        <w:rPr>
          <w:rFonts w:ascii="Tahoma" w:eastAsia="Calibri" w:hAnsi="Tahoma" w:cs="Tahoma"/>
          <w:b/>
          <w:bCs/>
        </w:rPr>
        <w:t xml:space="preserve">Pytanie nr </w:t>
      </w:r>
      <w:r w:rsidR="000B2632" w:rsidRPr="002A0596">
        <w:rPr>
          <w:rFonts w:ascii="Tahoma" w:eastAsia="Calibri" w:hAnsi="Tahoma" w:cs="Tahoma"/>
          <w:b/>
          <w:bCs/>
        </w:rPr>
        <w:t>9</w:t>
      </w:r>
    </w:p>
    <w:p w14:paraId="3159D93A" w14:textId="77777777" w:rsidR="00E13384" w:rsidRPr="002A0596" w:rsidRDefault="00E13384" w:rsidP="00E13384">
      <w:pPr>
        <w:jc w:val="both"/>
        <w:rPr>
          <w:rFonts w:ascii="Tahoma" w:hAnsi="Tahoma" w:cs="Tahoma"/>
        </w:rPr>
      </w:pPr>
      <w:r w:rsidRPr="002A0596">
        <w:rPr>
          <w:rFonts w:ascii="Tahoma" w:eastAsia="Calibri" w:hAnsi="Tahoma" w:cs="Tahoma"/>
        </w:rPr>
        <w:t xml:space="preserve">Projekt obarczony jest wadą w zakresie opisu grubości </w:t>
      </w:r>
      <w:r w:rsidRPr="002A0596">
        <w:rPr>
          <w:rFonts w:ascii="Tahoma" w:hAnsi="Tahoma" w:cs="Tahoma"/>
        </w:rPr>
        <w:t>wierzchniej warstwy nawierzchni PU: 2-3 mm.</w:t>
      </w:r>
    </w:p>
    <w:p w14:paraId="5EEF57AA" w14:textId="77777777" w:rsidR="00E13384" w:rsidRPr="002A0596" w:rsidRDefault="00E13384" w:rsidP="00E13384">
      <w:pPr>
        <w:jc w:val="both"/>
        <w:rPr>
          <w:rFonts w:ascii="Tahoma" w:eastAsia="Calibri" w:hAnsi="Tahoma" w:cs="Tahoma"/>
        </w:rPr>
      </w:pPr>
      <w:r w:rsidRPr="002A0596">
        <w:rPr>
          <w:rFonts w:ascii="Tahoma" w:eastAsia="Calibri" w:hAnsi="Tahoma" w:cs="Tahoma"/>
        </w:rPr>
        <w:t xml:space="preserve">Informujemy, że natrysk o grubości &gt; 2 mm jest niezgodny z przyjętym jedynym wzorcem technologicznym nawierzchni PU typu NATRYSK bez względu na producenta. </w:t>
      </w:r>
    </w:p>
    <w:p w14:paraId="1F030D8B" w14:textId="77777777" w:rsidR="00E13384" w:rsidRPr="002A0596" w:rsidRDefault="00E13384" w:rsidP="00E13384">
      <w:pPr>
        <w:jc w:val="both"/>
        <w:rPr>
          <w:rFonts w:ascii="Tahoma" w:eastAsia="Calibri" w:hAnsi="Tahoma" w:cs="Tahoma"/>
        </w:rPr>
      </w:pPr>
      <w:r w:rsidRPr="002A0596">
        <w:rPr>
          <w:rFonts w:ascii="Tahoma" w:eastAsia="Calibri" w:hAnsi="Tahoma" w:cs="Tahoma"/>
        </w:rPr>
        <w:t>Informujemy, że jedyny model nawierzchni PU typu NATRYSK (bez względu na producenta) przewiduje zawsze, że wierzchnia warstwa (natrysk) ma zawsze ok. 2 mm – tak jest przyjęte na całym świecie.</w:t>
      </w:r>
    </w:p>
    <w:p w14:paraId="532B5FD7" w14:textId="77777777" w:rsidR="00E13384" w:rsidRPr="002A0596" w:rsidRDefault="00E13384" w:rsidP="00E13384">
      <w:pPr>
        <w:jc w:val="both"/>
        <w:rPr>
          <w:rFonts w:ascii="Tahoma" w:eastAsia="Calibri" w:hAnsi="Tahoma" w:cs="Tahoma"/>
        </w:rPr>
      </w:pPr>
      <w:r w:rsidRPr="002A0596">
        <w:rPr>
          <w:rFonts w:ascii="Tahoma" w:eastAsia="Calibri" w:hAnsi="Tahoma" w:cs="Tahoma"/>
        </w:rPr>
        <w:t>Informujemy, że górna warstwa nie może mieć większej grubości niż ok. 2 mm ponieważ składa się mieszaniny systemu PU i  granulatu EPDM fr. 0.5-1.5 mm i  wg przyjętej technologii do jej wykonania zużywa się materiał w  ilości max do 2 kg/m2 (dwukrotny natrysk), co daje ok. 2 mm grubości warstwy. Wykonanie natrysku o większej grubości niż ok. 2 mm spowoduje zalanie dolnej warstwy, czego następstwem będzie zanik przepuszczalności dla wody, który stanowi podstawową funkcję tej nawierzchni. Nie ma technologicznych możliwości zwiększania grubości warstwy natrysku przy zachowaniu przepuszczalności dla wody.</w:t>
      </w:r>
    </w:p>
    <w:p w14:paraId="4208ACD9" w14:textId="77777777" w:rsidR="00E13384" w:rsidRPr="002A0596" w:rsidRDefault="00E13384" w:rsidP="00E13384">
      <w:pPr>
        <w:jc w:val="both"/>
        <w:rPr>
          <w:rFonts w:ascii="Tahoma" w:eastAsia="Calibri" w:hAnsi="Tahoma" w:cs="Tahoma"/>
        </w:rPr>
      </w:pPr>
      <w:r w:rsidRPr="002A0596">
        <w:rPr>
          <w:rFonts w:ascii="Tahoma" w:eastAsia="Calibri" w:hAnsi="Tahoma" w:cs="Tahoma"/>
        </w:rPr>
        <w:t>Zamawiający wymagając od wykonawcy wykonanie natrysku o grubości &gt;2 mm zmusza go do wykonania robót niezgodnie z  technologią.</w:t>
      </w:r>
    </w:p>
    <w:p w14:paraId="61DBD054" w14:textId="77777777" w:rsidR="00E13384" w:rsidRPr="002A0596" w:rsidRDefault="00E13384" w:rsidP="00E13384">
      <w:pPr>
        <w:jc w:val="both"/>
        <w:rPr>
          <w:rFonts w:ascii="Tahoma" w:eastAsia="Calibri" w:hAnsi="Tahoma" w:cs="Tahoma"/>
        </w:rPr>
      </w:pPr>
      <w:r w:rsidRPr="002A0596">
        <w:rPr>
          <w:rFonts w:ascii="Tahoma" w:eastAsia="Calibri" w:hAnsi="Tahoma" w:cs="Tahoma"/>
        </w:rPr>
        <w:t>Zwiększenie grubości warstwy natrysku &gt;2 mm może powodować iluzoryczne wrażenie podniesienia trwałości nawierzchni lecz w  przypadku tego rodzaju nawierzchni nie jest to możliwe bez negatywnych konsekwencji dla przepuszczalności dla wody.</w:t>
      </w:r>
    </w:p>
    <w:p w14:paraId="48D41C01" w14:textId="77777777" w:rsidR="00E13384" w:rsidRPr="002A0596" w:rsidRDefault="00E13384" w:rsidP="00E13384">
      <w:pPr>
        <w:jc w:val="both"/>
        <w:rPr>
          <w:rFonts w:ascii="Tahoma" w:eastAsia="Calibri" w:hAnsi="Tahoma" w:cs="Tahoma"/>
        </w:rPr>
      </w:pPr>
      <w:r w:rsidRPr="002A0596">
        <w:rPr>
          <w:rFonts w:ascii="Tahoma" w:eastAsia="Calibri" w:hAnsi="Tahoma" w:cs="Tahoma"/>
        </w:rPr>
        <w:t>W ostatnim czasie w  Polsce pojawiają się projekty z  niewłaściwą grubością warstwy natrysku &gt;2 mm – dowodzi to jedynie braku odpowiedniego przygotowania osób odpowiedzialnych za projekty nawierzchni PU typu NATRYSK.</w:t>
      </w:r>
    </w:p>
    <w:p w14:paraId="0C432503" w14:textId="77777777" w:rsidR="00E13384" w:rsidRPr="002A0596" w:rsidRDefault="00E13384" w:rsidP="00E13384">
      <w:pPr>
        <w:jc w:val="both"/>
        <w:rPr>
          <w:rFonts w:ascii="Tahoma" w:eastAsia="Calibri" w:hAnsi="Tahoma" w:cs="Tahoma"/>
        </w:rPr>
      </w:pPr>
      <w:r w:rsidRPr="002A0596">
        <w:rPr>
          <w:rFonts w:ascii="Tahoma" w:eastAsia="Calibri" w:hAnsi="Tahoma" w:cs="Tahoma"/>
        </w:rPr>
        <w:t>Poniżej podajemy prawidłowy układ warstw nawierzchni sportowej PU typu NATRYSK:</w:t>
      </w:r>
    </w:p>
    <w:p w14:paraId="06EFA4FB" w14:textId="77777777" w:rsidR="00E13384" w:rsidRPr="002A0596" w:rsidRDefault="00E13384" w:rsidP="00E13384">
      <w:pPr>
        <w:jc w:val="both"/>
        <w:rPr>
          <w:rFonts w:ascii="Tahoma" w:eastAsia="Calibri" w:hAnsi="Tahoma" w:cs="Tahoma"/>
        </w:rPr>
      </w:pPr>
      <w:r w:rsidRPr="002A0596">
        <w:rPr>
          <w:rFonts w:ascii="Tahoma" w:eastAsia="Calibri" w:hAnsi="Tahoma" w:cs="Tahoma"/>
        </w:rPr>
        <w:t>- dolna mieszanina granulatu SBR i  lepiszcza PU o gr. ok. 11 mm układana specjalistyczną układarką do mas PU.</w:t>
      </w:r>
    </w:p>
    <w:p w14:paraId="3298F033" w14:textId="77777777" w:rsidR="00E13384" w:rsidRPr="002A0596" w:rsidRDefault="00E13384" w:rsidP="00E13384">
      <w:pPr>
        <w:jc w:val="both"/>
        <w:rPr>
          <w:rFonts w:ascii="Tahoma" w:eastAsia="Calibri" w:hAnsi="Tahoma" w:cs="Tahoma"/>
        </w:rPr>
      </w:pPr>
      <w:r w:rsidRPr="002A0596">
        <w:rPr>
          <w:rFonts w:ascii="Tahoma" w:eastAsia="Calibri" w:hAnsi="Tahoma" w:cs="Tahoma"/>
        </w:rPr>
        <w:t xml:space="preserve">- górna mieszanina systemu PU i  granulatu EPDM o gr. ok. 2 mm układana specjalistyczną </w:t>
      </w:r>
      <w:proofErr w:type="spellStart"/>
      <w:r w:rsidRPr="002A0596">
        <w:rPr>
          <w:rFonts w:ascii="Tahoma" w:eastAsia="Calibri" w:hAnsi="Tahoma" w:cs="Tahoma"/>
        </w:rPr>
        <w:t>natryskarką</w:t>
      </w:r>
      <w:proofErr w:type="spellEnd"/>
      <w:r w:rsidRPr="002A0596">
        <w:rPr>
          <w:rFonts w:ascii="Tahoma" w:eastAsia="Calibri" w:hAnsi="Tahoma" w:cs="Tahoma"/>
        </w:rPr>
        <w:t xml:space="preserve"> do mas PU.</w:t>
      </w:r>
    </w:p>
    <w:p w14:paraId="3043A527" w14:textId="77777777" w:rsidR="00E13384" w:rsidRPr="002A0596" w:rsidRDefault="00E13384" w:rsidP="00E13384">
      <w:pPr>
        <w:jc w:val="both"/>
        <w:rPr>
          <w:rFonts w:ascii="Tahoma" w:eastAsia="Calibri" w:hAnsi="Tahoma" w:cs="Tahoma"/>
        </w:rPr>
      </w:pPr>
      <w:r w:rsidRPr="002A0596">
        <w:rPr>
          <w:rFonts w:ascii="Tahoma" w:eastAsia="Calibri" w:hAnsi="Tahoma" w:cs="Tahoma"/>
        </w:rPr>
        <w:t>W związku z  powyższym wnosimy o niezbędną stosowną korektę grubości wierzchniej warstwy nawierzchni PU na zgodną z  technologią tj. ok. 2 mm z  uzupełnieniem, że warstwa natrysku ma mieć ok. 2 kg mieszanki na     1 m</w:t>
      </w:r>
      <w:r w:rsidRPr="002A0596">
        <w:rPr>
          <w:rFonts w:ascii="Tahoma" w:eastAsia="Calibri" w:hAnsi="Tahoma" w:cs="Tahoma"/>
          <w:vertAlign w:val="superscript"/>
        </w:rPr>
        <w:t>2</w:t>
      </w:r>
      <w:r w:rsidRPr="002A0596">
        <w:rPr>
          <w:rFonts w:ascii="Tahoma" w:eastAsia="Calibri" w:hAnsi="Tahoma" w:cs="Tahoma"/>
        </w:rPr>
        <w:t>.</w:t>
      </w:r>
    </w:p>
    <w:p w14:paraId="2E238DBB" w14:textId="312BD261" w:rsidR="00E13384" w:rsidRPr="002A0596" w:rsidRDefault="00E13384" w:rsidP="00E13384">
      <w:pPr>
        <w:jc w:val="both"/>
        <w:rPr>
          <w:rFonts w:ascii="Tahoma" w:eastAsia="Calibri" w:hAnsi="Tahoma" w:cs="Tahoma"/>
          <w:b/>
          <w:bCs/>
        </w:rPr>
      </w:pPr>
      <w:r w:rsidRPr="002A0596">
        <w:rPr>
          <w:rFonts w:ascii="Tahoma" w:eastAsia="Calibri" w:hAnsi="Tahoma" w:cs="Tahoma"/>
          <w:b/>
          <w:bCs/>
        </w:rPr>
        <w:t>Odpowiedź:</w:t>
      </w:r>
    </w:p>
    <w:p w14:paraId="27F5CC23" w14:textId="4A7A7607" w:rsidR="00E13384" w:rsidRPr="00D56653" w:rsidRDefault="00D66965" w:rsidP="00E13384">
      <w:pPr>
        <w:jc w:val="both"/>
        <w:rPr>
          <w:rFonts w:ascii="Tahoma" w:eastAsia="Calibri" w:hAnsi="Tahoma" w:cs="Tahoma"/>
        </w:rPr>
      </w:pPr>
      <w:r w:rsidRPr="00D56653">
        <w:rPr>
          <w:rFonts w:ascii="Tahoma" w:eastAsia="Calibri" w:hAnsi="Tahoma" w:cs="Tahoma"/>
        </w:rPr>
        <w:t>Należy zastosować grubość warstwy wierzchniej zgodnie z kartą techniczną nawierzchni wybranego producenta.</w:t>
      </w:r>
    </w:p>
    <w:p w14:paraId="4BF40110" w14:textId="77777777" w:rsidR="00D66965" w:rsidRPr="002A0596" w:rsidRDefault="00D66965" w:rsidP="00E13384">
      <w:pPr>
        <w:jc w:val="both"/>
        <w:rPr>
          <w:rFonts w:ascii="Tahoma" w:eastAsia="Calibri" w:hAnsi="Tahoma" w:cs="Tahoma"/>
        </w:rPr>
      </w:pPr>
    </w:p>
    <w:p w14:paraId="2500FA21" w14:textId="081F4A02" w:rsidR="00E13384" w:rsidRPr="002A0596" w:rsidRDefault="00E13384" w:rsidP="00E13384">
      <w:pPr>
        <w:jc w:val="both"/>
        <w:rPr>
          <w:rFonts w:ascii="Tahoma" w:eastAsia="Calibri" w:hAnsi="Tahoma" w:cs="Tahoma"/>
          <w:b/>
          <w:bCs/>
        </w:rPr>
      </w:pPr>
      <w:r w:rsidRPr="002A0596">
        <w:rPr>
          <w:rFonts w:ascii="Tahoma" w:eastAsia="Calibri" w:hAnsi="Tahoma" w:cs="Tahoma"/>
          <w:b/>
          <w:bCs/>
        </w:rPr>
        <w:t xml:space="preserve">Pytanie nr </w:t>
      </w:r>
      <w:r w:rsidR="000B2632" w:rsidRPr="002A0596">
        <w:rPr>
          <w:rFonts w:ascii="Tahoma" w:eastAsia="Calibri" w:hAnsi="Tahoma" w:cs="Tahoma"/>
          <w:b/>
          <w:bCs/>
        </w:rPr>
        <w:t>10</w:t>
      </w:r>
    </w:p>
    <w:p w14:paraId="31888A7F" w14:textId="77777777" w:rsidR="00E13384" w:rsidRPr="002A0596" w:rsidRDefault="00E13384" w:rsidP="00E13384">
      <w:pPr>
        <w:jc w:val="both"/>
        <w:rPr>
          <w:rFonts w:ascii="Tahoma" w:eastAsia="Calibri" w:hAnsi="Tahoma" w:cs="Tahoma"/>
        </w:rPr>
      </w:pPr>
      <w:r w:rsidRPr="002A0596">
        <w:rPr>
          <w:rFonts w:ascii="Tahoma" w:eastAsia="Calibri" w:hAnsi="Tahoma" w:cs="Tahoma"/>
        </w:rPr>
        <w:t xml:space="preserve">Projekt obarczony jest wadą w zakresie przyjętej kolorystyki nawierzchni PU </w:t>
      </w:r>
    </w:p>
    <w:p w14:paraId="5E36010D" w14:textId="77777777" w:rsidR="00E13384" w:rsidRPr="002A0596" w:rsidRDefault="00E13384" w:rsidP="00E13384">
      <w:pPr>
        <w:jc w:val="both"/>
        <w:rPr>
          <w:rFonts w:ascii="Tahoma" w:eastAsia="Calibri" w:hAnsi="Tahoma" w:cs="Tahoma"/>
        </w:rPr>
      </w:pPr>
      <w:r w:rsidRPr="002A0596">
        <w:rPr>
          <w:rFonts w:ascii="Tahoma" w:eastAsia="Calibri" w:hAnsi="Tahoma" w:cs="Tahoma"/>
          <w:noProof/>
        </w:rPr>
        <w:drawing>
          <wp:inline distT="0" distB="0" distL="0" distR="0" wp14:anchorId="461B8918" wp14:editId="29673B3B">
            <wp:extent cx="5720653" cy="317576"/>
            <wp:effectExtent l="0" t="0" r="0" b="635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5695" cy="329514"/>
                    </a:xfrm>
                    <a:prstGeom prst="rect">
                      <a:avLst/>
                    </a:prstGeom>
                    <a:noFill/>
                    <a:ln>
                      <a:noFill/>
                    </a:ln>
                  </pic:spPr>
                </pic:pic>
              </a:graphicData>
            </a:graphic>
          </wp:inline>
        </w:drawing>
      </w:r>
    </w:p>
    <w:p w14:paraId="58D34489" w14:textId="77777777" w:rsidR="00E13384" w:rsidRPr="002A0596" w:rsidRDefault="00E13384" w:rsidP="00E13384">
      <w:pPr>
        <w:jc w:val="both"/>
        <w:rPr>
          <w:rFonts w:ascii="Tahoma" w:eastAsia="Calibri" w:hAnsi="Tahoma" w:cs="Tahoma"/>
        </w:rPr>
      </w:pPr>
      <w:r w:rsidRPr="002A0596">
        <w:rPr>
          <w:rFonts w:ascii="Tahoma" w:eastAsia="Calibri" w:hAnsi="Tahoma" w:cs="Tahoma"/>
          <w:noProof/>
        </w:rPr>
        <w:drawing>
          <wp:inline distT="0" distB="0" distL="0" distR="0" wp14:anchorId="78581448" wp14:editId="660F03CB">
            <wp:extent cx="5699942" cy="265249"/>
            <wp:effectExtent l="0" t="0" r="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93490" cy="278909"/>
                    </a:xfrm>
                    <a:prstGeom prst="rect">
                      <a:avLst/>
                    </a:prstGeom>
                    <a:noFill/>
                    <a:ln>
                      <a:noFill/>
                    </a:ln>
                  </pic:spPr>
                </pic:pic>
              </a:graphicData>
            </a:graphic>
          </wp:inline>
        </w:drawing>
      </w:r>
    </w:p>
    <w:p w14:paraId="3BF91C6D" w14:textId="77777777" w:rsidR="00E13384" w:rsidRPr="002A0596" w:rsidRDefault="00E13384" w:rsidP="00E13384">
      <w:pPr>
        <w:jc w:val="both"/>
        <w:rPr>
          <w:rFonts w:ascii="Tahoma" w:hAnsi="Tahoma" w:cs="Tahoma"/>
        </w:rPr>
      </w:pPr>
      <w:r w:rsidRPr="002A0596">
        <w:rPr>
          <w:rFonts w:ascii="Tahoma" w:hAnsi="Tahoma" w:cs="Tahoma"/>
        </w:rPr>
        <w:t>Po pierwsze nie jest ogólnie dostępny już granulat EPDM w RAL 5012 i 5002.</w:t>
      </w:r>
    </w:p>
    <w:p w14:paraId="5EC46793" w14:textId="77777777" w:rsidR="00E13384" w:rsidRPr="002A0596" w:rsidRDefault="00E13384" w:rsidP="00E13384">
      <w:pPr>
        <w:jc w:val="both"/>
        <w:rPr>
          <w:rFonts w:ascii="Tahoma" w:hAnsi="Tahoma" w:cs="Tahoma"/>
        </w:rPr>
      </w:pPr>
      <w:r w:rsidRPr="002A0596">
        <w:rPr>
          <w:rFonts w:ascii="Tahoma" w:hAnsi="Tahoma" w:cs="Tahoma"/>
        </w:rPr>
        <w:t>Po drugie granulaty EPDM w kolorach niebieskich nie są odporne dla promieniowania UV.</w:t>
      </w:r>
    </w:p>
    <w:p w14:paraId="2FC65469" w14:textId="77777777" w:rsidR="00E13384" w:rsidRPr="002A0596" w:rsidRDefault="00E13384" w:rsidP="00E13384">
      <w:pPr>
        <w:jc w:val="both"/>
        <w:rPr>
          <w:rFonts w:ascii="Tahoma" w:hAnsi="Tahoma" w:cs="Tahoma"/>
        </w:rPr>
      </w:pPr>
      <w:r w:rsidRPr="002A0596">
        <w:rPr>
          <w:rFonts w:ascii="Tahoma" w:hAnsi="Tahoma" w:cs="Tahoma"/>
        </w:rPr>
        <w:t xml:space="preserve">Rekomendujemy zmianę kolorystyki nawierzchni PU na kolory ceglasto-czerwony i zielony czyli RAL 3016 i 6011 (typowe i najczęściej stosowane). </w:t>
      </w:r>
    </w:p>
    <w:p w14:paraId="66A10A19" w14:textId="77777777" w:rsidR="00E13384" w:rsidRPr="002A0596" w:rsidRDefault="00E13384" w:rsidP="00E13384">
      <w:pPr>
        <w:jc w:val="both"/>
        <w:rPr>
          <w:rFonts w:ascii="Tahoma" w:hAnsi="Tahoma" w:cs="Tahoma"/>
        </w:rPr>
      </w:pPr>
      <w:r w:rsidRPr="002A0596">
        <w:rPr>
          <w:rFonts w:ascii="Tahoma" w:hAnsi="Tahoma" w:cs="Tahoma"/>
        </w:rPr>
        <w:t>Proszę o określenie nowej kolorystyki dla nawierzchni PU zgodnej z dostępnymi na rynku granulatami EPDM.</w:t>
      </w:r>
    </w:p>
    <w:p w14:paraId="4B0D45A3" w14:textId="02C4544A" w:rsidR="00E13384" w:rsidRPr="002A0596" w:rsidRDefault="00DF3C0E" w:rsidP="00E13384">
      <w:pPr>
        <w:jc w:val="both"/>
        <w:rPr>
          <w:rFonts w:ascii="Tahoma" w:eastAsia="Calibri" w:hAnsi="Tahoma" w:cs="Tahoma"/>
          <w:b/>
          <w:bCs/>
        </w:rPr>
      </w:pPr>
      <w:r w:rsidRPr="002A0596">
        <w:rPr>
          <w:rFonts w:ascii="Tahoma" w:eastAsia="Calibri" w:hAnsi="Tahoma" w:cs="Tahoma"/>
          <w:b/>
          <w:bCs/>
        </w:rPr>
        <w:t>Odpowiedź:</w:t>
      </w:r>
    </w:p>
    <w:p w14:paraId="1AB6152C" w14:textId="16D27287" w:rsidR="00D66965" w:rsidRPr="00D56653" w:rsidRDefault="00D66965" w:rsidP="00D66965">
      <w:pPr>
        <w:jc w:val="both"/>
        <w:rPr>
          <w:rFonts w:ascii="Tahoma" w:hAnsi="Tahoma" w:cs="Tahoma"/>
          <w:kern w:val="0"/>
          <w:lang w:eastAsia="en-US"/>
        </w:rPr>
      </w:pPr>
      <w:r w:rsidRPr="00D56653">
        <w:rPr>
          <w:rFonts w:ascii="Tahoma" w:hAnsi="Tahoma" w:cs="Tahoma"/>
        </w:rPr>
        <w:t>Należy zastosować nawierzchnię w RAL 5010 i 5015 nawierzchnie należy wykonać z materiałów zapewniających odporność na działanie promieni UV</w:t>
      </w:r>
      <w:r w:rsidR="00D56653">
        <w:rPr>
          <w:rFonts w:ascii="Tahoma" w:hAnsi="Tahoma" w:cs="Tahoma"/>
        </w:rPr>
        <w:t>.</w:t>
      </w:r>
    </w:p>
    <w:p w14:paraId="4754CC07" w14:textId="77777777" w:rsidR="00DF3C0E" w:rsidRPr="002A0596" w:rsidRDefault="00DF3C0E" w:rsidP="00E13384">
      <w:pPr>
        <w:jc w:val="both"/>
        <w:rPr>
          <w:rFonts w:ascii="Tahoma" w:eastAsia="Calibri" w:hAnsi="Tahoma" w:cs="Tahoma"/>
        </w:rPr>
      </w:pPr>
    </w:p>
    <w:p w14:paraId="57354EE9" w14:textId="0F2D0CE7" w:rsidR="00E13384" w:rsidRPr="002A0596" w:rsidRDefault="00DF3C0E" w:rsidP="00E13384">
      <w:pPr>
        <w:jc w:val="both"/>
        <w:rPr>
          <w:rFonts w:ascii="Tahoma" w:eastAsia="Calibri" w:hAnsi="Tahoma" w:cs="Tahoma"/>
          <w:b/>
          <w:bCs/>
        </w:rPr>
      </w:pPr>
      <w:r w:rsidRPr="002A0596">
        <w:rPr>
          <w:rFonts w:ascii="Tahoma" w:eastAsia="Calibri" w:hAnsi="Tahoma" w:cs="Tahoma"/>
          <w:b/>
          <w:bCs/>
        </w:rPr>
        <w:lastRenderedPageBreak/>
        <w:t xml:space="preserve">Pytanie nr </w:t>
      </w:r>
      <w:r w:rsidR="000B2632" w:rsidRPr="002A0596">
        <w:rPr>
          <w:rFonts w:ascii="Tahoma" w:eastAsia="Calibri" w:hAnsi="Tahoma" w:cs="Tahoma"/>
          <w:b/>
          <w:bCs/>
        </w:rPr>
        <w:t>11</w:t>
      </w:r>
    </w:p>
    <w:p w14:paraId="33213289" w14:textId="77777777" w:rsidR="00E13384" w:rsidRPr="002A0596" w:rsidRDefault="00E13384" w:rsidP="00E13384">
      <w:pPr>
        <w:jc w:val="both"/>
        <w:rPr>
          <w:rFonts w:ascii="Tahoma" w:eastAsia="Calibri" w:hAnsi="Tahoma" w:cs="Tahoma"/>
        </w:rPr>
      </w:pPr>
      <w:r w:rsidRPr="002A0596">
        <w:rPr>
          <w:rFonts w:ascii="Tahoma" w:eastAsia="Calibri" w:hAnsi="Tahoma" w:cs="Tahoma"/>
        </w:rPr>
        <w:t>W związku z nieuczciwymi praktykami stosowania do wierzchniej warstwy nawierzchni PU granulatów z recyklingu barwionych powierzchniowo, proszę o potwierdzenie, że Zamawiający wymaga wykonania wierzchniej warstwy nawierzchni sportowej PU zgodnie z technologią przy użyciu granulatu EPDM z pierwotnej produkcji i nie dopuszcza stosowania barwionych granulatów z recyklingu.</w:t>
      </w:r>
    </w:p>
    <w:p w14:paraId="1B9C8F35" w14:textId="2C19E364" w:rsidR="00E13384" w:rsidRPr="002A0596" w:rsidRDefault="00DF3C0E" w:rsidP="00E13384">
      <w:pPr>
        <w:jc w:val="both"/>
        <w:rPr>
          <w:rFonts w:ascii="Tahoma" w:eastAsia="Calibri" w:hAnsi="Tahoma" w:cs="Tahoma"/>
          <w:b/>
          <w:bCs/>
        </w:rPr>
      </w:pPr>
      <w:r w:rsidRPr="002A0596">
        <w:rPr>
          <w:rFonts w:ascii="Tahoma" w:eastAsia="Calibri" w:hAnsi="Tahoma" w:cs="Tahoma"/>
          <w:b/>
          <w:bCs/>
        </w:rPr>
        <w:t>Odpowiedź:</w:t>
      </w:r>
    </w:p>
    <w:p w14:paraId="3782A91A" w14:textId="740B8F24" w:rsidR="00D66965" w:rsidRPr="00D56653" w:rsidRDefault="00D66965" w:rsidP="00D66965">
      <w:pPr>
        <w:rPr>
          <w:rFonts w:ascii="Tahoma" w:eastAsia="Calibri" w:hAnsi="Tahoma" w:cs="Tahoma"/>
        </w:rPr>
      </w:pPr>
      <w:r w:rsidRPr="00D56653">
        <w:rPr>
          <w:rFonts w:ascii="Tahoma" w:eastAsia="Calibri" w:hAnsi="Tahoma" w:cs="Tahoma"/>
        </w:rPr>
        <w:t>Zamawiający informuje, że nie dopuszcza zastosowania granulatu EPDM z recyklingu.</w:t>
      </w:r>
    </w:p>
    <w:p w14:paraId="2AE4D596" w14:textId="77777777" w:rsidR="00DF3C0E" w:rsidRPr="002A0596" w:rsidRDefault="00DF3C0E" w:rsidP="00E13384">
      <w:pPr>
        <w:jc w:val="both"/>
        <w:rPr>
          <w:rFonts w:ascii="Tahoma" w:eastAsia="Calibri" w:hAnsi="Tahoma" w:cs="Tahoma"/>
        </w:rPr>
      </w:pPr>
    </w:p>
    <w:p w14:paraId="602EAB22" w14:textId="2380F6DD" w:rsidR="00E13384" w:rsidRPr="002A0596" w:rsidRDefault="00DF3C0E" w:rsidP="00E13384">
      <w:pPr>
        <w:jc w:val="both"/>
        <w:rPr>
          <w:rFonts w:ascii="Tahoma" w:eastAsia="Calibri" w:hAnsi="Tahoma" w:cs="Tahoma"/>
          <w:b/>
          <w:bCs/>
        </w:rPr>
      </w:pPr>
      <w:r w:rsidRPr="002A0596">
        <w:rPr>
          <w:rFonts w:ascii="Tahoma" w:eastAsia="Calibri" w:hAnsi="Tahoma" w:cs="Tahoma"/>
          <w:b/>
          <w:bCs/>
        </w:rPr>
        <w:t xml:space="preserve">Pytanie nr </w:t>
      </w:r>
      <w:r w:rsidR="00E13384" w:rsidRPr="002A0596">
        <w:rPr>
          <w:rFonts w:ascii="Tahoma" w:eastAsia="Calibri" w:hAnsi="Tahoma" w:cs="Tahoma"/>
          <w:b/>
          <w:bCs/>
        </w:rPr>
        <w:t>1</w:t>
      </w:r>
      <w:r w:rsidR="000B2632" w:rsidRPr="002A0596">
        <w:rPr>
          <w:rFonts w:ascii="Tahoma" w:eastAsia="Calibri" w:hAnsi="Tahoma" w:cs="Tahoma"/>
          <w:b/>
          <w:bCs/>
        </w:rPr>
        <w:t>2</w:t>
      </w:r>
    </w:p>
    <w:p w14:paraId="7968311B" w14:textId="77777777" w:rsidR="00E13384" w:rsidRPr="002A0596" w:rsidRDefault="00E13384" w:rsidP="00E13384">
      <w:pPr>
        <w:jc w:val="both"/>
        <w:rPr>
          <w:rFonts w:ascii="Tahoma" w:eastAsia="Calibri" w:hAnsi="Tahoma" w:cs="Tahoma"/>
        </w:rPr>
      </w:pPr>
      <w:r w:rsidRPr="002A0596">
        <w:rPr>
          <w:rFonts w:ascii="Tahoma" w:eastAsia="Calibri" w:hAnsi="Tahoma" w:cs="Tahoma"/>
        </w:rPr>
        <w:t>Czy w ramach strefy zamawianych robót występują jakiekolwiek sieci lub inne kolizje?</w:t>
      </w:r>
    </w:p>
    <w:p w14:paraId="2D30DF62" w14:textId="77777777" w:rsidR="00E13384" w:rsidRPr="002A0596" w:rsidRDefault="00E13384" w:rsidP="00E13384">
      <w:pPr>
        <w:jc w:val="both"/>
        <w:rPr>
          <w:rFonts w:ascii="Tahoma" w:eastAsia="Calibri" w:hAnsi="Tahoma" w:cs="Tahoma"/>
        </w:rPr>
      </w:pPr>
      <w:r w:rsidRPr="002A0596">
        <w:rPr>
          <w:rFonts w:ascii="Tahoma" w:eastAsia="Calibri" w:hAnsi="Tahoma" w:cs="Tahoma"/>
        </w:rPr>
        <w:t>Jeśli występują to wnosimy o udostępnienie stosownej inwentaryzacji z opisem i mapą.</w:t>
      </w:r>
    </w:p>
    <w:p w14:paraId="46F66EC5" w14:textId="46F9DC58" w:rsidR="00E13384" w:rsidRPr="002A0596" w:rsidRDefault="00DF3C0E" w:rsidP="00E13384">
      <w:pPr>
        <w:jc w:val="both"/>
        <w:rPr>
          <w:rFonts w:ascii="Tahoma" w:eastAsia="Calibri" w:hAnsi="Tahoma" w:cs="Tahoma"/>
          <w:b/>
          <w:bCs/>
        </w:rPr>
      </w:pPr>
      <w:r w:rsidRPr="002A0596">
        <w:rPr>
          <w:rFonts w:ascii="Tahoma" w:eastAsia="Calibri" w:hAnsi="Tahoma" w:cs="Tahoma"/>
          <w:b/>
          <w:bCs/>
        </w:rPr>
        <w:t>Odpowiedź:</w:t>
      </w:r>
    </w:p>
    <w:p w14:paraId="3C02BEC8" w14:textId="6B930E02" w:rsidR="00D66965" w:rsidRPr="00D56653" w:rsidRDefault="00D66965" w:rsidP="00D66965">
      <w:pPr>
        <w:jc w:val="both"/>
        <w:rPr>
          <w:rFonts w:ascii="Tahoma" w:eastAsia="Calibri" w:hAnsi="Tahoma" w:cs="Tahoma"/>
        </w:rPr>
      </w:pPr>
      <w:r w:rsidRPr="00D56653">
        <w:rPr>
          <w:rFonts w:ascii="Tahoma" w:eastAsia="Calibri" w:hAnsi="Tahoma" w:cs="Tahoma"/>
        </w:rPr>
        <w:t>Zgodnie z wiedzą Zamawiającego nie występują kolizje, które nie są zaznaczone na projekcie zagospodarowania terenu.</w:t>
      </w:r>
    </w:p>
    <w:p w14:paraId="24B96D15" w14:textId="77777777" w:rsidR="00DF3C0E" w:rsidRPr="002A0596" w:rsidRDefault="00DF3C0E" w:rsidP="00E13384">
      <w:pPr>
        <w:jc w:val="both"/>
        <w:rPr>
          <w:rFonts w:ascii="Tahoma" w:eastAsia="Calibri" w:hAnsi="Tahoma" w:cs="Tahoma"/>
        </w:rPr>
      </w:pPr>
    </w:p>
    <w:p w14:paraId="77044FEF" w14:textId="696909DA" w:rsidR="00E13384" w:rsidRPr="002A0596" w:rsidRDefault="00DF3C0E" w:rsidP="00E13384">
      <w:pPr>
        <w:jc w:val="both"/>
        <w:rPr>
          <w:rFonts w:ascii="Tahoma" w:eastAsia="Calibri" w:hAnsi="Tahoma" w:cs="Tahoma"/>
          <w:b/>
          <w:bCs/>
        </w:rPr>
      </w:pPr>
      <w:r w:rsidRPr="002A0596">
        <w:rPr>
          <w:rFonts w:ascii="Tahoma" w:eastAsia="Calibri" w:hAnsi="Tahoma" w:cs="Tahoma"/>
          <w:b/>
          <w:bCs/>
        </w:rPr>
        <w:t xml:space="preserve">Pytanie nr </w:t>
      </w:r>
      <w:r w:rsidR="00E13384" w:rsidRPr="002A0596">
        <w:rPr>
          <w:rFonts w:ascii="Tahoma" w:eastAsia="Calibri" w:hAnsi="Tahoma" w:cs="Tahoma"/>
          <w:b/>
          <w:bCs/>
        </w:rPr>
        <w:t>1</w:t>
      </w:r>
      <w:r w:rsidR="000B2632" w:rsidRPr="002A0596">
        <w:rPr>
          <w:rFonts w:ascii="Tahoma" w:eastAsia="Calibri" w:hAnsi="Tahoma" w:cs="Tahoma"/>
          <w:b/>
          <w:bCs/>
        </w:rPr>
        <w:t>3</w:t>
      </w:r>
    </w:p>
    <w:p w14:paraId="7B7B71E4" w14:textId="77777777" w:rsidR="00E13384" w:rsidRPr="002A0596" w:rsidRDefault="00E13384" w:rsidP="00E13384">
      <w:pPr>
        <w:jc w:val="both"/>
        <w:rPr>
          <w:rFonts w:ascii="Tahoma" w:eastAsia="Calibri" w:hAnsi="Tahoma" w:cs="Tahoma"/>
        </w:rPr>
      </w:pPr>
      <w:r w:rsidRPr="002A0596">
        <w:rPr>
          <w:rFonts w:ascii="Tahoma" w:eastAsia="Calibri" w:hAnsi="Tahoma" w:cs="Tahoma"/>
        </w:rPr>
        <w:t>Czy występują ograniczenia w dojeździe do placu budowy dla sprzętu budowalnego i samochodów ciężarowych niezbędnych do wykonania robót?</w:t>
      </w:r>
    </w:p>
    <w:p w14:paraId="479507FB" w14:textId="020F9448" w:rsidR="000454F5" w:rsidRDefault="00DF3C0E" w:rsidP="00E13384">
      <w:pPr>
        <w:jc w:val="both"/>
        <w:rPr>
          <w:rFonts w:ascii="Tahoma" w:eastAsia="Calibri" w:hAnsi="Tahoma" w:cs="Tahoma"/>
          <w:b/>
          <w:bCs/>
        </w:rPr>
      </w:pPr>
      <w:r w:rsidRPr="002A0596">
        <w:rPr>
          <w:rFonts w:ascii="Tahoma" w:eastAsia="Calibri" w:hAnsi="Tahoma" w:cs="Tahoma"/>
          <w:b/>
          <w:bCs/>
        </w:rPr>
        <w:t>Odpowiedź:</w:t>
      </w:r>
    </w:p>
    <w:p w14:paraId="7A27F09C" w14:textId="22806569" w:rsidR="000454F5" w:rsidRPr="00D56653" w:rsidRDefault="000454F5" w:rsidP="00E13384">
      <w:pPr>
        <w:jc w:val="both"/>
        <w:rPr>
          <w:rFonts w:ascii="Tahoma" w:eastAsia="Calibri" w:hAnsi="Tahoma" w:cs="Tahoma"/>
        </w:rPr>
      </w:pPr>
      <w:r w:rsidRPr="00D56653">
        <w:rPr>
          <w:rFonts w:ascii="Tahoma" w:eastAsia="Calibri" w:hAnsi="Tahoma" w:cs="Tahoma"/>
        </w:rPr>
        <w:t>Nie występują ograniczenia w dojeździe do placu budowy</w:t>
      </w:r>
      <w:r w:rsidR="00D56653" w:rsidRPr="00D56653">
        <w:rPr>
          <w:rFonts w:ascii="Tahoma" w:eastAsia="Calibri" w:hAnsi="Tahoma" w:cs="Tahoma"/>
        </w:rPr>
        <w:t>.</w:t>
      </w:r>
    </w:p>
    <w:p w14:paraId="31BF46B4" w14:textId="77777777" w:rsidR="000454F5" w:rsidRDefault="000454F5" w:rsidP="00E13384">
      <w:pPr>
        <w:jc w:val="both"/>
        <w:rPr>
          <w:rFonts w:ascii="Tahoma" w:hAnsi="Tahoma" w:cs="Tahoma"/>
          <w:b/>
          <w:bCs/>
        </w:rPr>
      </w:pPr>
    </w:p>
    <w:p w14:paraId="5FF427C6" w14:textId="4470AD90" w:rsidR="00E13384" w:rsidRPr="00390C63" w:rsidRDefault="00DF3C0E" w:rsidP="00E13384">
      <w:pPr>
        <w:jc w:val="both"/>
        <w:rPr>
          <w:rFonts w:ascii="Tahoma" w:hAnsi="Tahoma" w:cs="Tahoma"/>
          <w:b/>
          <w:bCs/>
        </w:rPr>
      </w:pPr>
      <w:r w:rsidRPr="00390C63">
        <w:rPr>
          <w:rFonts w:ascii="Tahoma" w:hAnsi="Tahoma" w:cs="Tahoma"/>
          <w:b/>
          <w:bCs/>
        </w:rPr>
        <w:t xml:space="preserve">Pytanie nr </w:t>
      </w:r>
      <w:r w:rsidR="00E13384" w:rsidRPr="00390C63">
        <w:rPr>
          <w:rFonts w:ascii="Tahoma" w:hAnsi="Tahoma" w:cs="Tahoma"/>
          <w:b/>
          <w:bCs/>
        </w:rPr>
        <w:t>1</w:t>
      </w:r>
      <w:r w:rsidR="000B2632" w:rsidRPr="00390C63">
        <w:rPr>
          <w:rFonts w:ascii="Tahoma" w:hAnsi="Tahoma" w:cs="Tahoma"/>
          <w:b/>
          <w:bCs/>
        </w:rPr>
        <w:t>4</w:t>
      </w:r>
    </w:p>
    <w:p w14:paraId="34A6C06E" w14:textId="610CD5DE" w:rsidR="00E13384" w:rsidRPr="00390C63" w:rsidRDefault="00E13384" w:rsidP="00E13384">
      <w:pPr>
        <w:jc w:val="both"/>
        <w:rPr>
          <w:rFonts w:ascii="Tahoma" w:eastAsia="Calibri" w:hAnsi="Tahoma" w:cs="Tahoma"/>
        </w:rPr>
      </w:pPr>
      <w:bookmarkStart w:id="0" w:name="_Hlk125984676"/>
      <w:bookmarkStart w:id="1" w:name="_Hlk132658548"/>
      <w:bookmarkStart w:id="2" w:name="_Hlk121158848"/>
      <w:r w:rsidRPr="00390C63">
        <w:rPr>
          <w:rFonts w:ascii="Tahoma" w:eastAsia="Calibri" w:hAnsi="Tahoma" w:cs="Tahoma"/>
        </w:rPr>
        <w:t>Proszę o dopuszczenie możliwoś</w:t>
      </w:r>
      <w:bookmarkEnd w:id="0"/>
      <w:r w:rsidRPr="00390C63">
        <w:rPr>
          <w:rFonts w:ascii="Tahoma" w:eastAsia="Calibri" w:hAnsi="Tahoma" w:cs="Tahoma"/>
        </w:rPr>
        <w:t xml:space="preserve">ci </w:t>
      </w:r>
      <w:bookmarkEnd w:id="1"/>
      <w:r w:rsidRPr="00390C63">
        <w:rPr>
          <w:rFonts w:ascii="Tahoma" w:eastAsia="Calibri" w:hAnsi="Tahoma" w:cs="Tahoma"/>
        </w:rPr>
        <w:t>zawarcia umowy przelewu wierzytelności z bankiem kredytującym finasowanie realizacji przedmiotowego zadania</w:t>
      </w:r>
    </w:p>
    <w:bookmarkEnd w:id="2"/>
    <w:p w14:paraId="7C310C35" w14:textId="71BDBAF4" w:rsidR="00E13384" w:rsidRPr="00390C63" w:rsidRDefault="00DF3C0E" w:rsidP="00E13384">
      <w:pPr>
        <w:jc w:val="both"/>
        <w:rPr>
          <w:rFonts w:ascii="Tahoma" w:eastAsia="Calibri" w:hAnsi="Tahoma" w:cs="Tahoma"/>
          <w:b/>
          <w:bCs/>
        </w:rPr>
      </w:pPr>
      <w:r w:rsidRPr="00390C63">
        <w:rPr>
          <w:rFonts w:ascii="Tahoma" w:eastAsia="Calibri" w:hAnsi="Tahoma" w:cs="Tahoma"/>
          <w:b/>
          <w:bCs/>
        </w:rPr>
        <w:t>Odpowiedź:</w:t>
      </w:r>
    </w:p>
    <w:p w14:paraId="7CE8F4DF" w14:textId="7B76AC37" w:rsidR="00DF3C0E" w:rsidRDefault="00D4416E" w:rsidP="00E13384">
      <w:pPr>
        <w:jc w:val="both"/>
        <w:rPr>
          <w:rFonts w:ascii="Tahoma" w:eastAsia="Calibri" w:hAnsi="Tahoma" w:cs="Tahoma"/>
        </w:rPr>
      </w:pPr>
      <w:r>
        <w:rPr>
          <w:rFonts w:ascii="Tahoma" w:eastAsia="Calibri" w:hAnsi="Tahoma" w:cs="Tahoma"/>
        </w:rPr>
        <w:t>Zamawiający nie przewiduje takiej możliwości.</w:t>
      </w:r>
    </w:p>
    <w:p w14:paraId="789600EC" w14:textId="77777777" w:rsidR="00D4416E" w:rsidRPr="00390C63" w:rsidRDefault="00D4416E" w:rsidP="00E13384">
      <w:pPr>
        <w:jc w:val="both"/>
        <w:rPr>
          <w:rFonts w:ascii="Tahoma" w:eastAsia="Calibri" w:hAnsi="Tahoma" w:cs="Tahoma"/>
        </w:rPr>
      </w:pPr>
    </w:p>
    <w:p w14:paraId="00AE3BB4" w14:textId="4C8C1A4F" w:rsidR="00E13384" w:rsidRPr="00390C63" w:rsidRDefault="00DF3C0E" w:rsidP="00E13384">
      <w:pPr>
        <w:jc w:val="both"/>
        <w:rPr>
          <w:rFonts w:ascii="Tahoma" w:eastAsia="Calibri" w:hAnsi="Tahoma" w:cs="Tahoma"/>
          <w:b/>
          <w:bCs/>
        </w:rPr>
      </w:pPr>
      <w:r w:rsidRPr="00390C63">
        <w:rPr>
          <w:rFonts w:ascii="Tahoma" w:eastAsia="Calibri" w:hAnsi="Tahoma" w:cs="Tahoma"/>
          <w:b/>
          <w:bCs/>
        </w:rPr>
        <w:t xml:space="preserve">Pytanie nr </w:t>
      </w:r>
      <w:r w:rsidR="00E13384" w:rsidRPr="00390C63">
        <w:rPr>
          <w:rFonts w:ascii="Tahoma" w:eastAsia="Calibri" w:hAnsi="Tahoma" w:cs="Tahoma"/>
          <w:b/>
          <w:bCs/>
        </w:rPr>
        <w:t>1</w:t>
      </w:r>
      <w:r w:rsidR="000B2632" w:rsidRPr="00390C63">
        <w:rPr>
          <w:rFonts w:ascii="Tahoma" w:eastAsia="Calibri" w:hAnsi="Tahoma" w:cs="Tahoma"/>
          <w:b/>
          <w:bCs/>
        </w:rPr>
        <w:t>5</w:t>
      </w:r>
    </w:p>
    <w:p w14:paraId="373511FA" w14:textId="77777777" w:rsidR="00E13384" w:rsidRPr="00390C63" w:rsidRDefault="00E13384" w:rsidP="00E13384">
      <w:pPr>
        <w:jc w:val="both"/>
        <w:rPr>
          <w:rFonts w:ascii="Tahoma" w:eastAsia="Calibri" w:hAnsi="Tahoma" w:cs="Tahoma"/>
        </w:rPr>
      </w:pPr>
      <w:r w:rsidRPr="00390C63">
        <w:rPr>
          <w:rFonts w:ascii="Tahoma" w:eastAsia="Calibri" w:hAnsi="Tahoma" w:cs="Tahoma"/>
        </w:rPr>
        <w:t>Proszę o dopuszczenie możliwości zawarcia umowy przelewu wierzytelności z podwykonawcą w celu zapłaty jego wynagrodzenia bezpośrednio przez Zamawiającego.</w:t>
      </w:r>
    </w:p>
    <w:p w14:paraId="09FF7665" w14:textId="0809ADC9" w:rsidR="00E13384" w:rsidRDefault="00DF3C0E" w:rsidP="00E13384">
      <w:pPr>
        <w:jc w:val="both"/>
        <w:rPr>
          <w:rFonts w:ascii="Tahoma" w:hAnsi="Tahoma" w:cs="Tahoma"/>
          <w:b/>
          <w:bCs/>
        </w:rPr>
      </w:pPr>
      <w:r w:rsidRPr="00390C63">
        <w:rPr>
          <w:rFonts w:ascii="Tahoma" w:hAnsi="Tahoma" w:cs="Tahoma"/>
          <w:b/>
          <w:bCs/>
        </w:rPr>
        <w:t>Odpowiedź:</w:t>
      </w:r>
    </w:p>
    <w:p w14:paraId="5D11EE76" w14:textId="10134902" w:rsidR="00DF3C0E" w:rsidRDefault="00D4416E" w:rsidP="00E13384">
      <w:pPr>
        <w:jc w:val="both"/>
        <w:rPr>
          <w:rFonts w:ascii="Tahoma" w:hAnsi="Tahoma" w:cs="Tahoma"/>
        </w:rPr>
      </w:pPr>
      <w:r>
        <w:rPr>
          <w:rFonts w:ascii="Tahoma" w:hAnsi="Tahoma" w:cs="Tahoma"/>
        </w:rPr>
        <w:t>Zamawiający nie przewiduje takiej możliwości.</w:t>
      </w:r>
    </w:p>
    <w:p w14:paraId="725408AF" w14:textId="77777777" w:rsidR="00D4416E" w:rsidRPr="002A0596" w:rsidRDefault="00D4416E" w:rsidP="00E13384">
      <w:pPr>
        <w:jc w:val="both"/>
        <w:rPr>
          <w:rFonts w:ascii="Tahoma" w:hAnsi="Tahoma" w:cs="Tahoma"/>
        </w:rPr>
      </w:pPr>
    </w:p>
    <w:p w14:paraId="286DC614" w14:textId="0FE6F1B8" w:rsidR="00E13384" w:rsidRPr="002A0596" w:rsidRDefault="00DF3C0E" w:rsidP="00E13384">
      <w:pPr>
        <w:jc w:val="both"/>
        <w:rPr>
          <w:rFonts w:ascii="Tahoma" w:hAnsi="Tahoma" w:cs="Tahoma"/>
          <w:b/>
          <w:bCs/>
        </w:rPr>
      </w:pPr>
      <w:r w:rsidRPr="002A0596">
        <w:rPr>
          <w:rFonts w:ascii="Tahoma" w:hAnsi="Tahoma" w:cs="Tahoma"/>
          <w:b/>
          <w:bCs/>
        </w:rPr>
        <w:t xml:space="preserve">Pytanie nr </w:t>
      </w:r>
      <w:r w:rsidR="00E13384" w:rsidRPr="002A0596">
        <w:rPr>
          <w:rFonts w:ascii="Tahoma" w:hAnsi="Tahoma" w:cs="Tahoma"/>
          <w:b/>
          <w:bCs/>
        </w:rPr>
        <w:t>1</w:t>
      </w:r>
      <w:r w:rsidR="000B2632" w:rsidRPr="002A0596">
        <w:rPr>
          <w:rFonts w:ascii="Tahoma" w:hAnsi="Tahoma" w:cs="Tahoma"/>
          <w:b/>
          <w:bCs/>
        </w:rPr>
        <w:t>6</w:t>
      </w:r>
    </w:p>
    <w:p w14:paraId="1654A863" w14:textId="77777777" w:rsidR="00E13384" w:rsidRPr="002A0596" w:rsidRDefault="00E13384" w:rsidP="00E13384">
      <w:pPr>
        <w:jc w:val="both"/>
        <w:rPr>
          <w:rFonts w:ascii="Tahoma" w:eastAsia="Calibri" w:hAnsi="Tahoma" w:cs="Tahoma"/>
        </w:rPr>
      </w:pPr>
      <w:r w:rsidRPr="002A0596">
        <w:rPr>
          <w:rFonts w:ascii="Tahoma" w:eastAsia="Calibri" w:hAnsi="Tahoma" w:cs="Tahoma"/>
        </w:rPr>
        <w:t>Wnosimy o dopuszczenie płatności wynagrodzenia poprzez faktury częściowe do co najmniej 70% wartości umowy ponieważ sama zaliczka w wysokości 2% i płatność końcowa 98% jest niekorzystnym dla wykonawcy założeniem.</w:t>
      </w:r>
    </w:p>
    <w:p w14:paraId="48CC9D81" w14:textId="428CC916" w:rsidR="00E13384" w:rsidRPr="002A0596" w:rsidRDefault="00DF3C0E" w:rsidP="00E13384">
      <w:pPr>
        <w:jc w:val="both"/>
        <w:rPr>
          <w:rFonts w:ascii="Tahoma" w:hAnsi="Tahoma" w:cs="Tahoma"/>
          <w:b/>
          <w:bCs/>
        </w:rPr>
      </w:pPr>
      <w:r w:rsidRPr="002A0596">
        <w:rPr>
          <w:rFonts w:ascii="Tahoma" w:hAnsi="Tahoma" w:cs="Tahoma"/>
          <w:b/>
          <w:bCs/>
        </w:rPr>
        <w:t>Odpowiedź:</w:t>
      </w:r>
    </w:p>
    <w:p w14:paraId="77CFAACE" w14:textId="39E21355" w:rsidR="0075768A" w:rsidRPr="002A0596" w:rsidRDefault="000822CE" w:rsidP="0075768A">
      <w:pPr>
        <w:jc w:val="both"/>
        <w:rPr>
          <w:rFonts w:ascii="Tahoma" w:hAnsi="Tahoma" w:cs="Tahoma"/>
          <w:b/>
          <w:bCs/>
        </w:rPr>
      </w:pPr>
      <w:r>
        <w:rPr>
          <w:rFonts w:ascii="Tahoma" w:hAnsi="Tahoma" w:cs="Tahoma"/>
          <w:lang w:eastAsia="en-US"/>
        </w:rPr>
        <w:t xml:space="preserve">Zamawiający nie wyraża zgody na zmianę płatności wynagrodzenia. </w:t>
      </w:r>
      <w:r w:rsidR="0075768A" w:rsidRPr="0075768A">
        <w:rPr>
          <w:rFonts w:ascii="Tahoma" w:hAnsi="Tahoma" w:cs="Tahoma"/>
          <w:lang w:eastAsia="en-US"/>
        </w:rPr>
        <w:t>Zmiana sposobu wypłaty dofinansowania z Programu nie jest możliwa</w:t>
      </w:r>
      <w:r>
        <w:rPr>
          <w:rFonts w:ascii="Tahoma" w:hAnsi="Tahoma" w:cs="Tahoma"/>
          <w:lang w:eastAsia="en-US"/>
        </w:rPr>
        <w:t>.</w:t>
      </w:r>
    </w:p>
    <w:p w14:paraId="352F6F5A" w14:textId="77777777" w:rsidR="0075768A" w:rsidRPr="002A0596" w:rsidRDefault="0075768A" w:rsidP="00E13384">
      <w:pPr>
        <w:jc w:val="both"/>
        <w:rPr>
          <w:rFonts w:ascii="Tahoma" w:hAnsi="Tahoma" w:cs="Tahoma"/>
        </w:rPr>
      </w:pPr>
    </w:p>
    <w:p w14:paraId="6CC338E6" w14:textId="3C92D727" w:rsidR="00E13384" w:rsidRPr="002A0596" w:rsidRDefault="00DF3C0E" w:rsidP="00E13384">
      <w:pPr>
        <w:jc w:val="both"/>
        <w:rPr>
          <w:rFonts w:ascii="Tahoma" w:hAnsi="Tahoma" w:cs="Tahoma"/>
          <w:b/>
          <w:bCs/>
        </w:rPr>
      </w:pPr>
      <w:r w:rsidRPr="002A0596">
        <w:rPr>
          <w:rFonts w:ascii="Tahoma" w:hAnsi="Tahoma" w:cs="Tahoma"/>
          <w:b/>
          <w:bCs/>
        </w:rPr>
        <w:t xml:space="preserve">Pytanie nr </w:t>
      </w:r>
      <w:r w:rsidR="00E13384" w:rsidRPr="002A0596">
        <w:rPr>
          <w:rFonts w:ascii="Tahoma" w:hAnsi="Tahoma" w:cs="Tahoma"/>
          <w:b/>
          <w:bCs/>
        </w:rPr>
        <w:t>1</w:t>
      </w:r>
      <w:r w:rsidR="000B2632" w:rsidRPr="002A0596">
        <w:rPr>
          <w:rFonts w:ascii="Tahoma" w:hAnsi="Tahoma" w:cs="Tahoma"/>
          <w:b/>
          <w:bCs/>
        </w:rPr>
        <w:t>7</w:t>
      </w:r>
    </w:p>
    <w:p w14:paraId="186AC3FF" w14:textId="77777777" w:rsidR="00E13384" w:rsidRPr="002A0596" w:rsidRDefault="00E13384" w:rsidP="00E13384">
      <w:pPr>
        <w:jc w:val="both"/>
        <w:rPr>
          <w:rFonts w:ascii="Tahoma" w:eastAsia="Calibri" w:hAnsi="Tahoma" w:cs="Tahoma"/>
        </w:rPr>
      </w:pPr>
      <w:r w:rsidRPr="002A0596">
        <w:rPr>
          <w:rFonts w:ascii="Tahoma" w:hAnsi="Tahoma" w:cs="Tahoma"/>
        </w:rPr>
        <w:t>Umowa (</w:t>
      </w:r>
      <w:bookmarkStart w:id="3" w:name="_Hlk132658978"/>
      <w:r w:rsidRPr="002A0596">
        <w:rPr>
          <w:rFonts w:ascii="Tahoma" w:hAnsi="Tahoma" w:cs="Tahoma"/>
        </w:rPr>
        <w:t>§9 ust. 2.2</w:t>
      </w:r>
      <w:bookmarkEnd w:id="3"/>
      <w:r w:rsidRPr="002A0596">
        <w:rPr>
          <w:rFonts w:ascii="Tahoma" w:hAnsi="Tahoma" w:cs="Tahoma"/>
        </w:rPr>
        <w:t>)) nie przewiduje możliwości zmiany terminu realizacji w przypadku czynników niezależnych od wykonawcy w postaci warunków atmosferycznych i/lub ich skutków uniemożliwiających wykonanie robót zgodnie z wymogami technologicznymi, co wymaga uzupełnienia dla właściwego traktowania wykonawcy.</w:t>
      </w:r>
    </w:p>
    <w:p w14:paraId="52EDCB9A" w14:textId="77777777" w:rsidR="00E13384" w:rsidRPr="002A0596" w:rsidRDefault="00E13384" w:rsidP="00E13384">
      <w:pPr>
        <w:jc w:val="both"/>
        <w:rPr>
          <w:rFonts w:ascii="Tahoma" w:eastAsia="Calibri" w:hAnsi="Tahoma" w:cs="Tahoma"/>
        </w:rPr>
      </w:pPr>
      <w:r w:rsidRPr="002A0596">
        <w:rPr>
          <w:rFonts w:ascii="Tahoma" w:eastAsia="Calibri" w:hAnsi="Tahoma" w:cs="Tahoma"/>
        </w:rPr>
        <w:t xml:space="preserve">W związku z tym brakiem niezbędnych zapisów w projekcie umowy dotyczących możliwości zmiany umowy w zakresie zmiany terminu wykonania umowy wnosimy o wprowadzenie zapisu poprzez dodanie kolejnego </w:t>
      </w:r>
      <w:proofErr w:type="spellStart"/>
      <w:r w:rsidRPr="002A0596">
        <w:rPr>
          <w:rFonts w:ascii="Tahoma" w:eastAsia="Calibri" w:hAnsi="Tahoma" w:cs="Tahoma"/>
        </w:rPr>
        <w:t>ppkt</w:t>
      </w:r>
      <w:proofErr w:type="spellEnd"/>
      <w:r w:rsidRPr="002A0596">
        <w:rPr>
          <w:rFonts w:ascii="Tahoma" w:eastAsia="Calibri" w:hAnsi="Tahoma" w:cs="Tahoma"/>
        </w:rPr>
        <w:t xml:space="preserve"> k) do </w:t>
      </w:r>
      <w:bookmarkStart w:id="4" w:name="_Hlk125984267"/>
      <w:bookmarkStart w:id="5" w:name="_Hlk124196416"/>
      <w:bookmarkStart w:id="6" w:name="_Hlk125984633"/>
      <w:r w:rsidRPr="002A0596">
        <w:rPr>
          <w:rFonts w:ascii="Tahoma" w:eastAsia="Calibri" w:hAnsi="Tahoma" w:cs="Tahoma"/>
        </w:rPr>
        <w:t>§</w:t>
      </w:r>
      <w:bookmarkEnd w:id="4"/>
      <w:r w:rsidRPr="002A0596">
        <w:rPr>
          <w:rFonts w:ascii="Tahoma" w:eastAsia="Calibri" w:hAnsi="Tahoma" w:cs="Tahoma"/>
        </w:rPr>
        <w:t xml:space="preserve">12 ust. </w:t>
      </w:r>
      <w:bookmarkEnd w:id="5"/>
      <w:r w:rsidRPr="002A0596">
        <w:rPr>
          <w:rFonts w:ascii="Tahoma" w:eastAsia="Calibri" w:hAnsi="Tahoma" w:cs="Tahoma"/>
        </w:rPr>
        <w:t xml:space="preserve">1. 4) </w:t>
      </w:r>
      <w:bookmarkEnd w:id="6"/>
      <w:r w:rsidRPr="002A0596">
        <w:rPr>
          <w:rFonts w:ascii="Tahoma" w:eastAsia="Calibri" w:hAnsi="Tahoma" w:cs="Tahoma"/>
        </w:rPr>
        <w:t>o treści:</w:t>
      </w:r>
    </w:p>
    <w:p w14:paraId="07A8B51B" w14:textId="77777777" w:rsidR="00E13384" w:rsidRPr="002A0596" w:rsidRDefault="00E13384" w:rsidP="00E13384">
      <w:pPr>
        <w:jc w:val="both"/>
        <w:rPr>
          <w:rFonts w:ascii="Tahoma" w:eastAsia="Calibri" w:hAnsi="Tahoma" w:cs="Tahoma"/>
          <w:b/>
          <w:bCs/>
          <w:i/>
          <w:iCs/>
        </w:rPr>
      </w:pPr>
      <w:bookmarkStart w:id="7" w:name="_Hlk78831155"/>
      <w:r w:rsidRPr="002A0596">
        <w:rPr>
          <w:rFonts w:ascii="Tahoma" w:eastAsia="Calibri" w:hAnsi="Tahoma" w:cs="Tahoma"/>
          <w:b/>
          <w:bCs/>
          <w:i/>
          <w:iCs/>
        </w:rPr>
        <w:t xml:space="preserve">wystąpienia </w:t>
      </w:r>
      <w:bookmarkStart w:id="8" w:name="_Hlk125984210"/>
      <w:r w:rsidRPr="002A0596">
        <w:rPr>
          <w:rFonts w:ascii="Tahoma" w:eastAsia="Calibri" w:hAnsi="Tahoma" w:cs="Tahoma"/>
          <w:b/>
          <w:bCs/>
          <w:i/>
          <w:iCs/>
        </w:rPr>
        <w:t xml:space="preserve">warunków atmosferycznych </w:t>
      </w:r>
      <w:bookmarkStart w:id="9" w:name="_Hlk123575423"/>
      <w:r w:rsidRPr="002A0596">
        <w:rPr>
          <w:rFonts w:ascii="Tahoma" w:eastAsia="Calibri" w:hAnsi="Tahoma" w:cs="Tahoma"/>
          <w:b/>
          <w:bCs/>
          <w:i/>
          <w:iCs/>
        </w:rPr>
        <w:t>i/lub ich skutków uniemożliwiających wykonanie robót zgodnie z wymogami technologicznymi.</w:t>
      </w:r>
    </w:p>
    <w:bookmarkEnd w:id="7"/>
    <w:bookmarkEnd w:id="8"/>
    <w:bookmarkEnd w:id="9"/>
    <w:p w14:paraId="6E387E55" w14:textId="77777777" w:rsidR="00E13384" w:rsidRPr="002A0596" w:rsidRDefault="00E13384" w:rsidP="00E13384">
      <w:pPr>
        <w:jc w:val="both"/>
        <w:rPr>
          <w:rFonts w:ascii="Tahoma" w:eastAsia="Calibri" w:hAnsi="Tahoma" w:cs="Tahoma"/>
        </w:rPr>
      </w:pPr>
      <w:r w:rsidRPr="002A0596">
        <w:rPr>
          <w:rFonts w:ascii="Tahoma" w:eastAsia="Calibri" w:hAnsi="Tahoma" w:cs="Tahoma"/>
        </w:rPr>
        <w:t>lub potwierdzenie, że wystąpienie warunków atmosferycznych i/lub ich skutków uniemożliwiających wykonanie robót zgodnie z wymogami technologicznymi wpisuje się w siłę wyższą opisaną w §</w:t>
      </w:r>
      <w:r w:rsidRPr="002A0596">
        <w:rPr>
          <w:rFonts w:ascii="Tahoma" w:hAnsi="Tahoma" w:cs="Tahoma"/>
        </w:rPr>
        <w:t>§9 ust. 2.2) 10)</w:t>
      </w:r>
      <w:r w:rsidRPr="002A0596">
        <w:rPr>
          <w:rFonts w:ascii="Tahoma" w:eastAsia="Calibri" w:hAnsi="Tahoma" w:cs="Tahoma"/>
        </w:rPr>
        <w:t>.</w:t>
      </w:r>
    </w:p>
    <w:p w14:paraId="0853858F" w14:textId="77777777" w:rsidR="00E13384" w:rsidRPr="002A0596" w:rsidRDefault="00E13384" w:rsidP="00E13384">
      <w:pPr>
        <w:jc w:val="both"/>
        <w:rPr>
          <w:rFonts w:ascii="Tahoma" w:eastAsia="Calibri" w:hAnsi="Tahoma" w:cs="Tahoma"/>
        </w:rPr>
      </w:pPr>
      <w:r w:rsidRPr="002A0596">
        <w:rPr>
          <w:rFonts w:ascii="Tahoma" w:eastAsia="Calibri" w:hAnsi="Tahoma" w:cs="Tahoma"/>
        </w:rPr>
        <w:t>Powyższe jest niezbędne dla zapewnienia wykonawcy możliwości zmiany terminu wykonania robót w przypadku ww. okoliczności, sytuacji od niego obiektywnie niezależnych.</w:t>
      </w:r>
    </w:p>
    <w:p w14:paraId="07376A09" w14:textId="5E71C618" w:rsidR="00E13384" w:rsidRPr="002A0596" w:rsidRDefault="00DF3C0E" w:rsidP="00E13384">
      <w:pPr>
        <w:jc w:val="both"/>
        <w:rPr>
          <w:rFonts w:ascii="Tahoma" w:hAnsi="Tahoma" w:cs="Tahoma"/>
          <w:b/>
          <w:bCs/>
        </w:rPr>
      </w:pPr>
      <w:r w:rsidRPr="002A0596">
        <w:rPr>
          <w:rFonts w:ascii="Tahoma" w:hAnsi="Tahoma" w:cs="Tahoma"/>
          <w:b/>
          <w:bCs/>
        </w:rPr>
        <w:t>Odpowiedź:</w:t>
      </w:r>
    </w:p>
    <w:p w14:paraId="437E491E" w14:textId="41DB518F" w:rsidR="00DF3C0E" w:rsidRPr="002A0596" w:rsidRDefault="00212F9B" w:rsidP="00E13384">
      <w:pPr>
        <w:jc w:val="both"/>
        <w:rPr>
          <w:rFonts w:ascii="Tahoma" w:hAnsi="Tahoma" w:cs="Tahoma"/>
        </w:rPr>
      </w:pPr>
      <w:r w:rsidRPr="002A0596">
        <w:rPr>
          <w:rFonts w:ascii="Tahoma" w:hAnsi="Tahoma" w:cs="Tahoma"/>
        </w:rPr>
        <w:t>Zamawiający dokonuje modyfikacji § 9 w następujący sposób:</w:t>
      </w:r>
    </w:p>
    <w:p w14:paraId="1BD23EF0" w14:textId="41B8363A" w:rsidR="00212F9B" w:rsidRPr="002A0596" w:rsidRDefault="00212F9B" w:rsidP="00E13384">
      <w:pPr>
        <w:jc w:val="both"/>
        <w:rPr>
          <w:rFonts w:ascii="Tahoma" w:hAnsi="Tahoma" w:cs="Tahoma"/>
        </w:rPr>
      </w:pPr>
      <w:r w:rsidRPr="002A0596">
        <w:rPr>
          <w:rFonts w:ascii="Tahoma" w:hAnsi="Tahoma" w:cs="Tahoma"/>
        </w:rPr>
        <w:t>- w ust. 2.2 dodaje się pkt 11 o następującej treści:</w:t>
      </w:r>
    </w:p>
    <w:p w14:paraId="7C9CBABD" w14:textId="31F41BA7" w:rsidR="00DB10D0" w:rsidRPr="002A0596" w:rsidRDefault="00DB10D0" w:rsidP="0059761B">
      <w:pPr>
        <w:pStyle w:val="Akapitzlist"/>
        <w:numPr>
          <w:ilvl w:val="0"/>
          <w:numId w:val="26"/>
        </w:numPr>
        <w:tabs>
          <w:tab w:val="left" w:pos="1134"/>
        </w:tabs>
        <w:spacing w:line="240" w:lineRule="auto"/>
        <w:jc w:val="both"/>
        <w:rPr>
          <w:rFonts w:ascii="Tahoma" w:hAnsi="Tahoma" w:cs="Tahoma"/>
          <w:sz w:val="20"/>
          <w:szCs w:val="20"/>
        </w:rPr>
      </w:pPr>
      <w:r w:rsidRPr="002A0596">
        <w:rPr>
          <w:rFonts w:ascii="Tahoma" w:hAnsi="Tahoma" w:cs="Tahoma"/>
          <w:sz w:val="20"/>
          <w:szCs w:val="20"/>
        </w:rPr>
        <w:lastRenderedPageBreak/>
        <w:t xml:space="preserve">przerwy w robotach spowodowanej wystąpieniem niesprzyjających niekorzystnych warunków atmosferycznych uniemożliwiających prowadzenie robót budowlanych zgodnie z technologią ich wykonania, np.: </w:t>
      </w:r>
    </w:p>
    <w:p w14:paraId="23B4E1A5" w14:textId="77777777" w:rsidR="00DB10D0" w:rsidRPr="002A0596" w:rsidRDefault="00DB10D0" w:rsidP="0059761B">
      <w:pPr>
        <w:pStyle w:val="Akapitzlist"/>
        <w:numPr>
          <w:ilvl w:val="0"/>
          <w:numId w:val="24"/>
        </w:numPr>
        <w:spacing w:line="240" w:lineRule="auto"/>
        <w:ind w:left="1276" w:hanging="425"/>
        <w:jc w:val="both"/>
        <w:rPr>
          <w:rFonts w:ascii="Tahoma" w:hAnsi="Tahoma" w:cs="Tahoma"/>
          <w:sz w:val="20"/>
          <w:szCs w:val="20"/>
        </w:rPr>
      </w:pPr>
      <w:r w:rsidRPr="002A0596">
        <w:rPr>
          <w:rFonts w:ascii="Tahoma" w:hAnsi="Tahoma" w:cs="Tahoma"/>
          <w:sz w:val="20"/>
          <w:szCs w:val="20"/>
        </w:rPr>
        <w:t xml:space="preserve">intensywne opady deszczu, ulewy, nawałnice, których sumaryczna ilość odpadów </w:t>
      </w:r>
      <w:r w:rsidRPr="002A0596">
        <w:rPr>
          <w:rFonts w:ascii="Tahoma" w:hAnsi="Tahoma" w:cs="Tahoma"/>
          <w:sz w:val="20"/>
          <w:szCs w:val="20"/>
        </w:rPr>
        <w:br/>
        <w:t>w okresie kolejnych 7 dni była wyższa niż 80 mm/m</w:t>
      </w:r>
      <w:r w:rsidRPr="002A0596">
        <w:rPr>
          <w:rFonts w:ascii="Tahoma" w:hAnsi="Tahoma" w:cs="Tahoma"/>
          <w:sz w:val="20"/>
          <w:szCs w:val="20"/>
          <w:vertAlign w:val="superscript"/>
        </w:rPr>
        <w:t>2</w:t>
      </w:r>
      <w:r w:rsidRPr="002A0596">
        <w:rPr>
          <w:rFonts w:ascii="Tahoma" w:hAnsi="Tahoma" w:cs="Tahoma"/>
          <w:sz w:val="20"/>
          <w:szCs w:val="20"/>
        </w:rPr>
        <w:t>,</w:t>
      </w:r>
    </w:p>
    <w:p w14:paraId="6D412984" w14:textId="77777777" w:rsidR="00DB10D0" w:rsidRPr="002A0596" w:rsidRDefault="00DB10D0" w:rsidP="0059761B">
      <w:pPr>
        <w:pStyle w:val="Akapitzlist"/>
        <w:numPr>
          <w:ilvl w:val="0"/>
          <w:numId w:val="24"/>
        </w:numPr>
        <w:spacing w:line="240" w:lineRule="auto"/>
        <w:ind w:left="1276" w:hanging="425"/>
        <w:jc w:val="both"/>
        <w:rPr>
          <w:rFonts w:ascii="Tahoma" w:hAnsi="Tahoma" w:cs="Tahoma"/>
          <w:sz w:val="20"/>
          <w:szCs w:val="20"/>
        </w:rPr>
      </w:pPr>
      <w:r w:rsidRPr="002A0596">
        <w:rPr>
          <w:rFonts w:ascii="Tahoma" w:hAnsi="Tahoma" w:cs="Tahoma"/>
          <w:sz w:val="20"/>
          <w:szCs w:val="20"/>
        </w:rPr>
        <w:t xml:space="preserve">występujące niskie temperatury powietrza poniżej +2ºC, trwające nieprzerwanie powyżej 3 dni, </w:t>
      </w:r>
    </w:p>
    <w:p w14:paraId="640A406C" w14:textId="44E0508E" w:rsidR="000217B4" w:rsidRPr="00D56653" w:rsidRDefault="000217B4" w:rsidP="0059761B">
      <w:pPr>
        <w:pStyle w:val="Akapitzlist"/>
        <w:numPr>
          <w:ilvl w:val="0"/>
          <w:numId w:val="24"/>
        </w:numPr>
        <w:spacing w:line="240" w:lineRule="auto"/>
        <w:ind w:left="1276" w:hanging="425"/>
        <w:jc w:val="both"/>
        <w:rPr>
          <w:rFonts w:ascii="Tahoma" w:hAnsi="Tahoma" w:cs="Tahoma"/>
          <w:sz w:val="20"/>
          <w:szCs w:val="20"/>
        </w:rPr>
      </w:pPr>
      <w:r w:rsidRPr="00D56653">
        <w:rPr>
          <w:rFonts w:ascii="Tahoma" w:hAnsi="Tahoma" w:cs="Tahoma"/>
          <w:sz w:val="20"/>
          <w:szCs w:val="20"/>
        </w:rPr>
        <w:t>występujące niskie temperatury powietrza poniżej +10ºC</w:t>
      </w:r>
      <w:r w:rsidR="00875F9C" w:rsidRPr="00D56653">
        <w:rPr>
          <w:rFonts w:ascii="Tahoma" w:hAnsi="Tahoma" w:cs="Tahoma"/>
          <w:sz w:val="20"/>
          <w:szCs w:val="20"/>
        </w:rPr>
        <w:t xml:space="preserve"> lub opadów atmosferycznych </w:t>
      </w:r>
      <w:r w:rsidR="00032620" w:rsidRPr="00D56653">
        <w:rPr>
          <w:rFonts w:ascii="Tahoma" w:hAnsi="Tahoma" w:cs="Tahoma"/>
          <w:sz w:val="20"/>
          <w:szCs w:val="20"/>
        </w:rPr>
        <w:br/>
      </w:r>
      <w:r w:rsidRPr="00D56653">
        <w:rPr>
          <w:rFonts w:ascii="Tahoma" w:hAnsi="Tahoma" w:cs="Tahoma"/>
          <w:sz w:val="20"/>
          <w:szCs w:val="20"/>
        </w:rPr>
        <w:t xml:space="preserve">w </w:t>
      </w:r>
      <w:r w:rsidR="00875F9C" w:rsidRPr="00D56653">
        <w:rPr>
          <w:rFonts w:ascii="Tahoma" w:hAnsi="Tahoma" w:cs="Tahoma"/>
          <w:sz w:val="20"/>
          <w:szCs w:val="20"/>
        </w:rPr>
        <w:t>dniu</w:t>
      </w:r>
      <w:r w:rsidRPr="00D56653">
        <w:rPr>
          <w:rFonts w:ascii="Tahoma" w:hAnsi="Tahoma" w:cs="Tahoma"/>
          <w:sz w:val="20"/>
          <w:szCs w:val="20"/>
        </w:rPr>
        <w:t xml:space="preserve"> planowanego wykonania nawierzchni poliuretanowej</w:t>
      </w:r>
      <w:r w:rsidR="002A0596" w:rsidRPr="00D56653">
        <w:rPr>
          <w:rFonts w:ascii="Tahoma" w:hAnsi="Tahoma" w:cs="Tahoma"/>
          <w:sz w:val="20"/>
          <w:szCs w:val="20"/>
        </w:rPr>
        <w:t xml:space="preserve"> oraz podbudowy ET</w:t>
      </w:r>
      <w:r w:rsidRPr="00D56653">
        <w:rPr>
          <w:rFonts w:ascii="Tahoma" w:hAnsi="Tahoma" w:cs="Tahoma"/>
          <w:sz w:val="20"/>
          <w:szCs w:val="20"/>
        </w:rPr>
        <w:t xml:space="preserve">, </w:t>
      </w:r>
    </w:p>
    <w:p w14:paraId="77E29E17" w14:textId="77777777" w:rsidR="00DB10D0" w:rsidRPr="002A0596" w:rsidRDefault="00DB10D0" w:rsidP="0059761B">
      <w:pPr>
        <w:pStyle w:val="Akapitzlist"/>
        <w:numPr>
          <w:ilvl w:val="0"/>
          <w:numId w:val="24"/>
        </w:numPr>
        <w:spacing w:after="0" w:line="240" w:lineRule="auto"/>
        <w:ind w:left="1276" w:hanging="425"/>
        <w:jc w:val="both"/>
        <w:rPr>
          <w:rFonts w:ascii="Tahoma" w:hAnsi="Tahoma" w:cs="Tahoma"/>
          <w:sz w:val="20"/>
          <w:szCs w:val="20"/>
        </w:rPr>
      </w:pPr>
      <w:r w:rsidRPr="002A0596">
        <w:rPr>
          <w:rFonts w:ascii="Tahoma" w:hAnsi="Tahoma" w:cs="Tahoma"/>
          <w:sz w:val="20"/>
          <w:szCs w:val="20"/>
        </w:rPr>
        <w:t>występujące opady śniegu w okresie kolejnych 3 dni,</w:t>
      </w:r>
    </w:p>
    <w:p w14:paraId="4BD7E359" w14:textId="46823883" w:rsidR="00DB10D0" w:rsidRPr="002A0596" w:rsidRDefault="00DB10D0" w:rsidP="0059761B">
      <w:pPr>
        <w:spacing w:after="120"/>
        <w:ind w:left="851"/>
        <w:jc w:val="both"/>
        <w:rPr>
          <w:rFonts w:ascii="Tahoma" w:hAnsi="Tahoma" w:cs="Tahoma"/>
        </w:rPr>
      </w:pPr>
      <w:r w:rsidRPr="002A0596">
        <w:rPr>
          <w:rFonts w:ascii="Tahoma" w:hAnsi="Tahoma" w:cs="Tahoma"/>
        </w:rPr>
        <w:t>co wymaga udokumentowania stosownym wpisem do Dziennika Budowy i przedstawienia przez Wykonawcę informacji w formie pisemnej o warunkach pogodowych panujących w tym okresie z Instytutu Meteorologii i Gospodarki Wodnej dla gminy Mszana. W takich przypadkach termin zakończenia robót może zostać przesunięty o czas trwania przerwy w robotach wskutek wystąpienia wskazanych okoliczności</w:t>
      </w:r>
      <w:r w:rsidR="000B2632" w:rsidRPr="002A0596">
        <w:rPr>
          <w:rFonts w:ascii="Tahoma" w:hAnsi="Tahoma" w:cs="Tahoma"/>
        </w:rPr>
        <w:t>.</w:t>
      </w:r>
    </w:p>
    <w:p w14:paraId="52C3AEDA" w14:textId="3F3784D1" w:rsidR="00C62B95" w:rsidRPr="002A0596" w:rsidRDefault="007E70E2" w:rsidP="007E70E2">
      <w:pPr>
        <w:jc w:val="both"/>
        <w:rPr>
          <w:rFonts w:ascii="Tahoma" w:hAnsi="Tahoma" w:cs="Tahoma"/>
          <w:b/>
          <w:bCs/>
        </w:rPr>
      </w:pPr>
      <w:r w:rsidRPr="002A0596">
        <w:rPr>
          <w:rFonts w:ascii="Tahoma" w:hAnsi="Tahoma" w:cs="Tahoma"/>
          <w:b/>
          <w:bCs/>
        </w:rPr>
        <w:t>Pytanie nr 18</w:t>
      </w:r>
    </w:p>
    <w:p w14:paraId="01FFA456" w14:textId="77777777" w:rsidR="007E70E2" w:rsidRPr="002A0596" w:rsidRDefault="007E70E2" w:rsidP="007E70E2">
      <w:pPr>
        <w:jc w:val="both"/>
        <w:rPr>
          <w:rFonts w:ascii="Tahoma" w:hAnsi="Tahoma" w:cs="Tahoma"/>
        </w:rPr>
      </w:pPr>
      <w:r w:rsidRPr="002A0596">
        <w:rPr>
          <w:rFonts w:ascii="Tahoma" w:hAnsi="Tahoma" w:cs="Tahoma"/>
        </w:rPr>
        <w:t xml:space="preserve">Proszę o jednoznaczne określenie rodzaju </w:t>
      </w:r>
      <w:proofErr w:type="spellStart"/>
      <w:r w:rsidRPr="002A0596">
        <w:rPr>
          <w:rFonts w:ascii="Tahoma" w:hAnsi="Tahoma" w:cs="Tahoma"/>
        </w:rPr>
        <w:t>panela</w:t>
      </w:r>
      <w:proofErr w:type="spellEnd"/>
      <w:r w:rsidRPr="002A0596">
        <w:rPr>
          <w:rFonts w:ascii="Tahoma" w:hAnsi="Tahoma" w:cs="Tahoma"/>
        </w:rPr>
        <w:t xml:space="preserve"> ogrodzeniowego. </w:t>
      </w:r>
    </w:p>
    <w:p w14:paraId="3483E42E" w14:textId="1C0835AB" w:rsidR="007E70E2" w:rsidRPr="002A0596" w:rsidRDefault="007E70E2" w:rsidP="007E70E2">
      <w:pPr>
        <w:jc w:val="both"/>
        <w:rPr>
          <w:rFonts w:ascii="Tahoma" w:hAnsi="Tahoma" w:cs="Tahoma"/>
        </w:rPr>
      </w:pPr>
      <w:r w:rsidRPr="002A0596">
        <w:rPr>
          <w:rFonts w:ascii="Tahoma" w:hAnsi="Tahoma" w:cs="Tahoma"/>
        </w:rPr>
        <w:t xml:space="preserve">W załączniku nr 14 wskazany jest 6/5/6 natomiast GOGOŁOWA_PT_K-06_piłkochwyt mówi o panelu 8/6/8 (średnice drutów). 2) Mocowanie </w:t>
      </w:r>
      <w:proofErr w:type="spellStart"/>
      <w:r w:rsidRPr="002A0596">
        <w:rPr>
          <w:rFonts w:ascii="Tahoma" w:hAnsi="Tahoma" w:cs="Tahoma"/>
        </w:rPr>
        <w:t>panela</w:t>
      </w:r>
      <w:proofErr w:type="spellEnd"/>
      <w:r w:rsidRPr="002A0596">
        <w:rPr>
          <w:rFonts w:ascii="Tahoma" w:hAnsi="Tahoma" w:cs="Tahoma"/>
        </w:rPr>
        <w:t xml:space="preserve"> do słupów: czy według Zamawiającego obejma standardowa składająca się z blachy obustronnej, dystansu (książeczki) PCV i śruby z nakrętką </w:t>
      </w:r>
      <w:proofErr w:type="spellStart"/>
      <w:r w:rsidRPr="002A0596">
        <w:rPr>
          <w:rFonts w:ascii="Tahoma" w:hAnsi="Tahoma" w:cs="Tahoma"/>
        </w:rPr>
        <w:t>zrywalną</w:t>
      </w:r>
      <w:proofErr w:type="spellEnd"/>
      <w:r w:rsidRPr="002A0596">
        <w:rPr>
          <w:rFonts w:ascii="Tahoma" w:hAnsi="Tahoma" w:cs="Tahoma"/>
        </w:rPr>
        <w:t xml:space="preserve"> spełnia wymogi opisane w GOGOŁOWA_PT_K-06_piłkochwyt- "panele montowane do słupów za pomocą uchwytów na podkładce tłumiącej i redukującej drgania i hałas"? Montaż z zastosowaniem obejmy standardowej jest wtedy osiowy (między słupami ogrodzenia), nie doczołowy</w:t>
      </w:r>
    </w:p>
    <w:p w14:paraId="20F652A8" w14:textId="0E47DB47" w:rsidR="007E70E2" w:rsidRPr="002A0596" w:rsidRDefault="007E70E2" w:rsidP="007E70E2">
      <w:pPr>
        <w:jc w:val="both"/>
        <w:rPr>
          <w:rFonts w:ascii="Tahoma" w:hAnsi="Tahoma" w:cs="Tahoma"/>
          <w:b/>
          <w:bCs/>
        </w:rPr>
      </w:pPr>
      <w:r w:rsidRPr="002A0596">
        <w:rPr>
          <w:rFonts w:ascii="Tahoma" w:hAnsi="Tahoma" w:cs="Tahoma"/>
          <w:b/>
          <w:bCs/>
        </w:rPr>
        <w:t>Odpowiedź:</w:t>
      </w:r>
    </w:p>
    <w:p w14:paraId="7CA786FD" w14:textId="77777777" w:rsidR="000217B4" w:rsidRPr="00D56653" w:rsidRDefault="000217B4" w:rsidP="000217B4">
      <w:pPr>
        <w:ind w:left="-142" w:firstLine="142"/>
        <w:jc w:val="both"/>
        <w:textAlignment w:val="auto"/>
        <w:rPr>
          <w:rFonts w:ascii="Tahoma" w:hAnsi="Tahoma" w:cs="Tahoma"/>
          <w:b/>
          <w:bCs/>
          <w:lang w:eastAsia="pl-PL"/>
        </w:rPr>
      </w:pPr>
      <w:r w:rsidRPr="00D56653">
        <w:rPr>
          <w:rFonts w:ascii="Tahoma" w:hAnsi="Tahoma" w:cs="Tahoma"/>
          <w:kern w:val="0"/>
          <w:lang w:eastAsia="pl-PL"/>
        </w:rPr>
        <w:t>Należy zastosować panele 8/6/8</w:t>
      </w:r>
    </w:p>
    <w:p w14:paraId="41F2A41A" w14:textId="77777777" w:rsidR="000217B4" w:rsidRPr="00D56653" w:rsidRDefault="000217B4" w:rsidP="000217B4">
      <w:pPr>
        <w:jc w:val="both"/>
        <w:textAlignment w:val="auto"/>
        <w:rPr>
          <w:rFonts w:ascii="Tahoma" w:hAnsi="Tahoma" w:cs="Tahoma"/>
          <w:b/>
          <w:bCs/>
          <w:lang w:eastAsia="pl-PL"/>
        </w:rPr>
      </w:pPr>
      <w:r w:rsidRPr="00D56653">
        <w:rPr>
          <w:rFonts w:ascii="Tahoma" w:hAnsi="Tahoma" w:cs="Tahoma"/>
          <w:kern w:val="0"/>
          <w:lang w:eastAsia="pl-PL"/>
        </w:rPr>
        <w:t xml:space="preserve">Należy zastosować uchwyty dedykowane do ogrodzeń sportowych, mocowanie od czoła słupa. W opinii projektanta obejma standardowa składająca się z blachy obustronnej, dystansu (książeczki) PCV i śruby z nakrętką </w:t>
      </w:r>
      <w:proofErr w:type="spellStart"/>
      <w:r w:rsidRPr="00D56653">
        <w:rPr>
          <w:rFonts w:ascii="Tahoma" w:hAnsi="Tahoma" w:cs="Tahoma"/>
          <w:kern w:val="0"/>
          <w:lang w:eastAsia="pl-PL"/>
        </w:rPr>
        <w:t>zrywalną</w:t>
      </w:r>
      <w:proofErr w:type="spellEnd"/>
      <w:r w:rsidRPr="00D56653">
        <w:rPr>
          <w:rFonts w:ascii="Tahoma" w:hAnsi="Tahoma" w:cs="Tahoma"/>
          <w:kern w:val="0"/>
          <w:lang w:eastAsia="pl-PL"/>
        </w:rPr>
        <w:t xml:space="preserve"> nie spełnia tych założeń. </w:t>
      </w:r>
    </w:p>
    <w:p w14:paraId="148E4D98" w14:textId="53F238CE" w:rsidR="000217B4" w:rsidRPr="00D56653" w:rsidRDefault="000217B4" w:rsidP="000217B4">
      <w:pPr>
        <w:tabs>
          <w:tab w:val="left" w:pos="-142"/>
        </w:tabs>
        <w:jc w:val="both"/>
        <w:rPr>
          <w:rFonts w:ascii="Tahoma" w:hAnsi="Tahoma" w:cs="Tahoma"/>
          <w:kern w:val="0"/>
          <w:lang w:eastAsia="pl-PL"/>
        </w:rPr>
      </w:pPr>
      <w:r w:rsidRPr="00D56653">
        <w:rPr>
          <w:rFonts w:ascii="Tahoma" w:hAnsi="Tahoma" w:cs="Tahoma"/>
          <w:kern w:val="0"/>
          <w:lang w:eastAsia="pl-PL"/>
        </w:rPr>
        <w:t xml:space="preserve">Ponadto należy zamontować słupki </w:t>
      </w:r>
      <w:proofErr w:type="spellStart"/>
      <w:r w:rsidRPr="00D56653">
        <w:rPr>
          <w:rFonts w:ascii="Tahoma" w:hAnsi="Tahoma" w:cs="Tahoma"/>
          <w:kern w:val="0"/>
          <w:lang w:eastAsia="pl-PL"/>
        </w:rPr>
        <w:t>piłkochw</w:t>
      </w:r>
      <w:r w:rsidR="00D56653">
        <w:rPr>
          <w:rFonts w:ascii="Tahoma" w:hAnsi="Tahoma" w:cs="Tahoma"/>
          <w:kern w:val="0"/>
          <w:lang w:eastAsia="pl-PL"/>
        </w:rPr>
        <w:t>y</w:t>
      </w:r>
      <w:r w:rsidRPr="00D56653">
        <w:rPr>
          <w:rFonts w:ascii="Tahoma" w:hAnsi="Tahoma" w:cs="Tahoma"/>
          <w:kern w:val="0"/>
          <w:lang w:eastAsia="pl-PL"/>
        </w:rPr>
        <w:t>tu</w:t>
      </w:r>
      <w:proofErr w:type="spellEnd"/>
      <w:r w:rsidRPr="00D56653">
        <w:rPr>
          <w:rFonts w:ascii="Tahoma" w:hAnsi="Tahoma" w:cs="Tahoma"/>
          <w:kern w:val="0"/>
          <w:lang w:eastAsia="pl-PL"/>
        </w:rPr>
        <w:t xml:space="preserve"> ocynkowane z powłoką poliestrową w kolorze RAL 7021</w:t>
      </w:r>
      <w:r w:rsidR="00D56653" w:rsidRPr="00D56653">
        <w:rPr>
          <w:rFonts w:ascii="Tahoma" w:hAnsi="Tahoma" w:cs="Tahoma"/>
          <w:kern w:val="0"/>
          <w:lang w:eastAsia="pl-PL"/>
        </w:rPr>
        <w:t>.</w:t>
      </w:r>
    </w:p>
    <w:p w14:paraId="10CC7FCB" w14:textId="77777777" w:rsidR="007E70E2" w:rsidRPr="002A0596" w:rsidRDefault="007E70E2" w:rsidP="007E70E2">
      <w:pPr>
        <w:jc w:val="both"/>
        <w:rPr>
          <w:rFonts w:ascii="Tahoma" w:hAnsi="Tahoma" w:cs="Tahoma"/>
          <w:b/>
          <w:bCs/>
          <w:u w:val="single"/>
        </w:rPr>
      </w:pPr>
    </w:p>
    <w:p w14:paraId="4E97B4C1" w14:textId="690B4C79" w:rsidR="007E70E2" w:rsidRPr="002A0596" w:rsidRDefault="007E70E2" w:rsidP="007E70E2">
      <w:pPr>
        <w:jc w:val="both"/>
        <w:rPr>
          <w:rFonts w:ascii="Tahoma" w:hAnsi="Tahoma" w:cs="Tahoma"/>
          <w:b/>
          <w:bCs/>
        </w:rPr>
      </w:pPr>
      <w:r w:rsidRPr="002A0596">
        <w:rPr>
          <w:rFonts w:ascii="Tahoma" w:hAnsi="Tahoma" w:cs="Tahoma"/>
          <w:b/>
          <w:bCs/>
        </w:rPr>
        <w:t>Pytanie nr 19</w:t>
      </w:r>
    </w:p>
    <w:p w14:paraId="77311020" w14:textId="7D7F5BC4" w:rsidR="007E70E2" w:rsidRPr="002A0596" w:rsidRDefault="00D56653" w:rsidP="00D56653">
      <w:pPr>
        <w:suppressAutoHyphens w:val="0"/>
        <w:overflowPunct/>
        <w:autoSpaceDE/>
        <w:jc w:val="both"/>
        <w:textAlignment w:val="auto"/>
        <w:rPr>
          <w:rFonts w:ascii="Tahoma" w:hAnsi="Tahoma" w:cs="Tahoma"/>
          <w:kern w:val="0"/>
          <w:lang w:eastAsia="pl-PL"/>
        </w:rPr>
      </w:pPr>
      <w:r>
        <w:rPr>
          <w:rFonts w:ascii="Tahoma" w:hAnsi="Tahoma" w:cs="Tahoma"/>
          <w:kern w:val="0"/>
          <w:lang w:eastAsia="pl-PL"/>
        </w:rPr>
        <w:t>C</w:t>
      </w:r>
      <w:r w:rsidR="007E70E2" w:rsidRPr="002A0596">
        <w:rPr>
          <w:rFonts w:ascii="Tahoma" w:hAnsi="Tahoma" w:cs="Tahoma"/>
          <w:kern w:val="0"/>
          <w:lang w:eastAsia="pl-PL"/>
        </w:rPr>
        <w:t>zy zamawiający będzie wymagał złożenia wraz z oferta dokumentów, nawierzchni poliuretanowej, wymienionych w pkt. 5.1.1 dokumentacji projektowej?</w:t>
      </w:r>
    </w:p>
    <w:p w14:paraId="53CD1DBE" w14:textId="14324435" w:rsidR="007E70E2" w:rsidRPr="002A0596" w:rsidRDefault="007E70E2" w:rsidP="007E70E2">
      <w:pPr>
        <w:suppressAutoHyphens w:val="0"/>
        <w:overflowPunct/>
        <w:autoSpaceDE/>
        <w:textAlignment w:val="auto"/>
        <w:rPr>
          <w:rFonts w:ascii="Tahoma" w:hAnsi="Tahoma" w:cs="Tahoma"/>
          <w:kern w:val="0"/>
          <w:lang w:eastAsia="pl-PL"/>
        </w:rPr>
      </w:pPr>
      <w:r w:rsidRPr="002A0596">
        <w:rPr>
          <w:rFonts w:ascii="Tahoma" w:hAnsi="Tahoma" w:cs="Tahoma"/>
          <w:kern w:val="0"/>
          <w:lang w:eastAsia="pl-PL"/>
        </w:rPr>
        <w:t>Zgodnie z w/w pkt:</w:t>
      </w:r>
    </w:p>
    <w:p w14:paraId="7BBFBD33" w14:textId="77777777" w:rsidR="007E70E2" w:rsidRPr="002A0596" w:rsidRDefault="007E70E2" w:rsidP="0059761B">
      <w:pPr>
        <w:suppressAutoHyphens w:val="0"/>
        <w:overflowPunct/>
        <w:autoSpaceDE/>
        <w:textAlignment w:val="auto"/>
        <w:rPr>
          <w:rFonts w:ascii="Tahoma" w:hAnsi="Tahoma" w:cs="Tahoma"/>
          <w:kern w:val="0"/>
          <w:lang w:eastAsia="pl-PL"/>
        </w:rPr>
      </w:pPr>
      <w:r w:rsidRPr="002A0596">
        <w:rPr>
          <w:rFonts w:ascii="Tahoma" w:hAnsi="Tahoma" w:cs="Tahoma"/>
          <w:b/>
          <w:bCs/>
          <w:kern w:val="0"/>
          <w:lang w:eastAsia="pl-PL"/>
        </w:rPr>
        <w:t>Wymagane dokumenty dotyczące nawierzchni , które należy dołączyć do oferty:</w:t>
      </w:r>
    </w:p>
    <w:p w14:paraId="468C9D71" w14:textId="77777777" w:rsidR="007E70E2" w:rsidRPr="002A0596" w:rsidRDefault="007E70E2" w:rsidP="0059761B">
      <w:pPr>
        <w:pStyle w:val="Akapitzlist"/>
        <w:numPr>
          <w:ilvl w:val="0"/>
          <w:numId w:val="28"/>
        </w:numPr>
        <w:spacing w:after="0" w:line="240" w:lineRule="auto"/>
        <w:ind w:left="567" w:hanging="425"/>
        <w:contextualSpacing w:val="0"/>
        <w:jc w:val="both"/>
        <w:rPr>
          <w:rFonts w:ascii="Tahoma" w:hAnsi="Tahoma" w:cs="Tahoma"/>
          <w:sz w:val="20"/>
          <w:szCs w:val="20"/>
          <w:lang w:eastAsia="pl-PL"/>
        </w:rPr>
      </w:pPr>
      <w:r w:rsidRPr="002A0596">
        <w:rPr>
          <w:rFonts w:ascii="Tahoma" w:hAnsi="Tahoma" w:cs="Tahoma"/>
          <w:sz w:val="20"/>
          <w:szCs w:val="20"/>
          <w:lang w:eastAsia="pl-PL"/>
        </w:rPr>
        <w:t xml:space="preserve">Kompletny raport z badań na zgodność z normą PN-EN 14877:2014-02 wykonanych przez niezależne laboratorium badające nawierzchnie sportowe, potwierdzające wymagane parametry techniczne nawierzchni  </w:t>
      </w:r>
    </w:p>
    <w:p w14:paraId="4B614E87" w14:textId="77777777" w:rsidR="007E70E2" w:rsidRPr="002A0596" w:rsidRDefault="007E70E2" w:rsidP="0059761B">
      <w:pPr>
        <w:pStyle w:val="Akapitzlist"/>
        <w:numPr>
          <w:ilvl w:val="0"/>
          <w:numId w:val="28"/>
        </w:numPr>
        <w:spacing w:before="100" w:beforeAutospacing="1" w:after="100" w:afterAutospacing="1" w:line="240" w:lineRule="auto"/>
        <w:ind w:left="567" w:hanging="425"/>
        <w:jc w:val="both"/>
        <w:rPr>
          <w:rFonts w:ascii="Tahoma" w:hAnsi="Tahoma" w:cs="Tahoma"/>
          <w:sz w:val="20"/>
          <w:szCs w:val="20"/>
          <w:lang w:eastAsia="pl-PL"/>
        </w:rPr>
      </w:pPr>
      <w:r w:rsidRPr="002A0596">
        <w:rPr>
          <w:rFonts w:ascii="Tahoma" w:hAnsi="Tahoma" w:cs="Tahoma"/>
          <w:sz w:val="20"/>
          <w:szCs w:val="20"/>
          <w:lang w:eastAsia="pl-PL"/>
        </w:rPr>
        <w:t>Karta techniczna nawierzchni poliuretanowej autoryzowana przez producenta potwierdzająca spełnienie wyspecyfikowanych wymagań technologicznych</w:t>
      </w:r>
    </w:p>
    <w:p w14:paraId="49A6A80F" w14:textId="77777777" w:rsidR="007E70E2" w:rsidRPr="002A0596" w:rsidRDefault="007E70E2" w:rsidP="0059761B">
      <w:pPr>
        <w:pStyle w:val="Akapitzlist"/>
        <w:numPr>
          <w:ilvl w:val="0"/>
          <w:numId w:val="28"/>
        </w:numPr>
        <w:spacing w:before="100" w:beforeAutospacing="1" w:after="100" w:afterAutospacing="1" w:line="240" w:lineRule="auto"/>
        <w:ind w:left="567" w:hanging="425"/>
        <w:jc w:val="both"/>
        <w:rPr>
          <w:rFonts w:ascii="Tahoma" w:hAnsi="Tahoma" w:cs="Tahoma"/>
          <w:sz w:val="20"/>
          <w:szCs w:val="20"/>
          <w:lang w:eastAsia="pl-PL"/>
        </w:rPr>
      </w:pPr>
      <w:r w:rsidRPr="002A0596">
        <w:rPr>
          <w:rFonts w:ascii="Tahoma" w:hAnsi="Tahoma" w:cs="Tahoma"/>
          <w:sz w:val="20"/>
          <w:szCs w:val="20"/>
          <w:lang w:eastAsia="pl-PL"/>
        </w:rPr>
        <w:t>Autoryzacja producenta systemu upoważniająca do instalacji konkretnej nawierzchni poliuretanowej na danym zadaniu wraz z potwierdzeniem udzielenia gwarancji (w oryginale)</w:t>
      </w:r>
    </w:p>
    <w:p w14:paraId="7A3CDFD2" w14:textId="77777777" w:rsidR="007E70E2" w:rsidRPr="002A0596" w:rsidRDefault="007E70E2" w:rsidP="0059761B">
      <w:pPr>
        <w:pStyle w:val="Akapitzlist"/>
        <w:numPr>
          <w:ilvl w:val="0"/>
          <w:numId w:val="28"/>
        </w:numPr>
        <w:spacing w:before="100" w:beforeAutospacing="1" w:after="100" w:afterAutospacing="1" w:line="240" w:lineRule="auto"/>
        <w:ind w:left="567" w:hanging="425"/>
        <w:jc w:val="both"/>
        <w:rPr>
          <w:rFonts w:ascii="Tahoma" w:hAnsi="Tahoma" w:cs="Tahoma"/>
          <w:sz w:val="20"/>
          <w:szCs w:val="20"/>
          <w:lang w:eastAsia="pl-PL"/>
        </w:rPr>
      </w:pPr>
      <w:r w:rsidRPr="002A0596">
        <w:rPr>
          <w:rFonts w:ascii="Tahoma" w:hAnsi="Tahoma" w:cs="Tahoma"/>
          <w:sz w:val="20"/>
          <w:szCs w:val="20"/>
          <w:lang w:eastAsia="pl-PL"/>
        </w:rPr>
        <w:t>Aktualny Atest Higieniczny PZH lub dokument równoważnej instytucji z państwa   członkowskiego Unii Europejskiej/EFTA, Nie dopuszcza się przedkładania dokumentów pochodzących z innych instytucji lub zakładów naukowych</w:t>
      </w:r>
    </w:p>
    <w:p w14:paraId="0AD5DE8C" w14:textId="77777777" w:rsidR="007E70E2" w:rsidRPr="002A0596" w:rsidRDefault="007E70E2" w:rsidP="0059761B">
      <w:pPr>
        <w:pStyle w:val="Akapitzlist"/>
        <w:numPr>
          <w:ilvl w:val="0"/>
          <w:numId w:val="28"/>
        </w:numPr>
        <w:spacing w:after="0" w:line="240" w:lineRule="auto"/>
        <w:ind w:left="567" w:hanging="425"/>
        <w:contextualSpacing w:val="0"/>
        <w:jc w:val="both"/>
        <w:rPr>
          <w:rFonts w:ascii="Tahoma" w:hAnsi="Tahoma" w:cs="Tahoma"/>
          <w:sz w:val="20"/>
          <w:szCs w:val="20"/>
          <w:lang w:eastAsia="pl-PL"/>
        </w:rPr>
      </w:pPr>
      <w:r w:rsidRPr="002A0596">
        <w:rPr>
          <w:rFonts w:ascii="Tahoma" w:hAnsi="Tahoma" w:cs="Tahoma"/>
          <w:sz w:val="20"/>
          <w:szCs w:val="20"/>
          <w:lang w:eastAsia="pl-PL"/>
        </w:rPr>
        <w:t>Kompletny raport z badań potwierdzający bezpieczeństwo ekologiczne oraz zawartość pierwiastków chemicznych, spełniającą wymagania stosownych norm, wydany przez niezależne laboratorium posiadające akredytację (uprawnienia do prowadzenia takich badań.</w:t>
      </w:r>
    </w:p>
    <w:p w14:paraId="5A1E1797" w14:textId="77777777" w:rsidR="007E70E2" w:rsidRPr="002A0596" w:rsidRDefault="007E70E2" w:rsidP="00E35FDB">
      <w:pPr>
        <w:jc w:val="both"/>
        <w:rPr>
          <w:rFonts w:ascii="Tahoma" w:hAnsi="Tahoma" w:cs="Tahoma"/>
          <w:b/>
          <w:bCs/>
          <w:lang w:eastAsia="pl-PL"/>
        </w:rPr>
      </w:pPr>
      <w:r w:rsidRPr="002A0596">
        <w:rPr>
          <w:rFonts w:ascii="Tahoma" w:hAnsi="Tahoma" w:cs="Tahoma"/>
          <w:b/>
          <w:bCs/>
          <w:lang w:eastAsia="pl-PL"/>
        </w:rPr>
        <w:t>Odpowiedź:</w:t>
      </w:r>
    </w:p>
    <w:p w14:paraId="3CBA2AAC" w14:textId="6F70E6E1" w:rsidR="00875F9C" w:rsidRPr="00D56653" w:rsidRDefault="00875F9C" w:rsidP="00875F9C">
      <w:pPr>
        <w:jc w:val="both"/>
        <w:rPr>
          <w:rFonts w:ascii="Tahoma" w:hAnsi="Tahoma" w:cs="Tahoma"/>
          <w:b/>
          <w:bCs/>
          <w:lang w:eastAsia="pl-PL"/>
        </w:rPr>
      </w:pPr>
      <w:r w:rsidRPr="00D56653">
        <w:rPr>
          <w:rFonts w:ascii="Tahoma" w:hAnsi="Tahoma" w:cs="Tahoma"/>
        </w:rPr>
        <w:t>Zamawiający potwierdza, że dokumenty dotyczące nawierzchni poliuretanowej</w:t>
      </w:r>
      <w:r w:rsidR="00D56653">
        <w:rPr>
          <w:rFonts w:ascii="Tahoma" w:hAnsi="Tahoma" w:cs="Tahoma"/>
        </w:rPr>
        <w:t>,</w:t>
      </w:r>
      <w:r w:rsidRPr="00D56653">
        <w:rPr>
          <w:rFonts w:ascii="Tahoma" w:hAnsi="Tahoma" w:cs="Tahoma"/>
        </w:rPr>
        <w:t xml:space="preserve"> które wymienione są </w:t>
      </w:r>
      <w:r w:rsidR="00D56653">
        <w:rPr>
          <w:rFonts w:ascii="Tahoma" w:hAnsi="Tahoma" w:cs="Tahoma"/>
        </w:rPr>
        <w:br/>
      </w:r>
      <w:r w:rsidRPr="00D56653">
        <w:rPr>
          <w:rFonts w:ascii="Tahoma" w:hAnsi="Tahoma" w:cs="Tahoma"/>
        </w:rPr>
        <w:t>w dokumentacji projektowej należy złożyć wraz z ofertą.</w:t>
      </w:r>
      <w:r w:rsidR="00D56653">
        <w:rPr>
          <w:rFonts w:ascii="Tahoma" w:hAnsi="Tahoma" w:cs="Tahoma"/>
        </w:rPr>
        <w:t xml:space="preserve"> Zamawiający dokonuje zmiany </w:t>
      </w:r>
      <w:proofErr w:type="spellStart"/>
      <w:r w:rsidR="00D56653">
        <w:rPr>
          <w:rFonts w:ascii="Tahoma" w:hAnsi="Tahoma" w:cs="Tahoma"/>
        </w:rPr>
        <w:t>swz</w:t>
      </w:r>
      <w:proofErr w:type="spellEnd"/>
      <w:r w:rsidR="00D56653">
        <w:rPr>
          <w:rFonts w:ascii="Tahoma" w:hAnsi="Tahoma" w:cs="Tahoma"/>
        </w:rPr>
        <w:t xml:space="preserve"> w zakresie przedmiotowych środków dowodowych. </w:t>
      </w:r>
    </w:p>
    <w:p w14:paraId="52BDE1CA" w14:textId="77777777" w:rsidR="00E35FDB" w:rsidRPr="002A0596" w:rsidRDefault="00E35FDB" w:rsidP="00E35FDB">
      <w:pPr>
        <w:jc w:val="both"/>
        <w:rPr>
          <w:rFonts w:ascii="Tahoma" w:hAnsi="Tahoma" w:cs="Tahoma"/>
          <w:b/>
          <w:bCs/>
          <w:lang w:eastAsia="pl-PL"/>
        </w:rPr>
      </w:pPr>
    </w:p>
    <w:p w14:paraId="4D6448EE" w14:textId="77777777" w:rsidR="00E35FDB" w:rsidRPr="002A0596" w:rsidRDefault="00E35FDB" w:rsidP="00E35FDB">
      <w:pPr>
        <w:jc w:val="both"/>
        <w:rPr>
          <w:rFonts w:ascii="Tahoma" w:hAnsi="Tahoma" w:cs="Tahoma"/>
          <w:b/>
          <w:bCs/>
          <w:lang w:eastAsia="pl-PL"/>
        </w:rPr>
      </w:pPr>
      <w:r w:rsidRPr="002A0596">
        <w:rPr>
          <w:rFonts w:ascii="Tahoma" w:hAnsi="Tahoma" w:cs="Tahoma"/>
          <w:b/>
          <w:bCs/>
          <w:lang w:eastAsia="pl-PL"/>
        </w:rPr>
        <w:t>Pytanie nr 20</w:t>
      </w:r>
    </w:p>
    <w:p w14:paraId="20574423" w14:textId="69801ADB" w:rsidR="00E35FDB" w:rsidRPr="002A0596" w:rsidRDefault="00E35FDB" w:rsidP="00E35FDB">
      <w:pPr>
        <w:jc w:val="both"/>
        <w:rPr>
          <w:rFonts w:ascii="Tahoma" w:hAnsi="Tahoma" w:cs="Tahoma"/>
          <w:b/>
          <w:bCs/>
          <w:lang w:eastAsia="pl-PL"/>
        </w:rPr>
      </w:pPr>
      <w:r w:rsidRPr="002A0596">
        <w:rPr>
          <w:rFonts w:ascii="Tahoma" w:hAnsi="Tahoma" w:cs="Tahoma"/>
        </w:rPr>
        <w:t xml:space="preserve">Proszę o potwierdzenie, że zgodnie z zapisami w projekcie, należy wraz z ofertą złożyć dokumenty nawierzchni poliuretanowej, tj.: - Kompletny raport z badań na zgodność z normą PN-EN 14877:2014-02 wykonanych przez niezależne laboratorium badające nawierzchnie sportowe, potwierdzające wymagane parametry techniczne nawierzchni - Karta techniczna nawierzchni poliuretanowej autoryzowana przez </w:t>
      </w:r>
      <w:r w:rsidRPr="002A0596">
        <w:rPr>
          <w:rFonts w:ascii="Tahoma" w:hAnsi="Tahoma" w:cs="Tahoma"/>
        </w:rPr>
        <w:lastRenderedPageBreak/>
        <w:t>producenta potwierdzająca spełnienie wyspecyfikowanych wymagań technologicznych - Autoryzacja producenta systemu upoważniająca do instalacji konkretnej nawierzchni poliuretanowej na danym zadaniu wraz z potwierdzeniem udzielenia gwarancji (w oryginale) - Aktualny Atest Higieniczny PZH lub dokument równoważnej instytucji z państwa członkowskiego Unii Europejskiej/EFTA, Nie dopuszcza się przedkładania dokumentów pochodzących z innych instytucji lub zakładów naukowych - Kompletny raport z badań potwierdzający bezpieczeństwo ekologiczne oraz zawartość pierwiastków chemicznych, spełniającą wymagania stosownych norm, wydany przez niezależne laboratorium posiadające akredytację (uprawnienia do prowadzenia takich badań. Zaznaczam, że wymóg złożenia przedmiotowych środków dowodowych wraz z ofertą zapewni Zamawiającemu wybór oferenta, który w 100% spełnia wymagania."</w:t>
      </w:r>
    </w:p>
    <w:p w14:paraId="08D8A29C" w14:textId="77777777" w:rsidR="00E35FDB" w:rsidRPr="002A0596" w:rsidRDefault="00E35FDB" w:rsidP="00E35FDB">
      <w:pPr>
        <w:jc w:val="both"/>
        <w:rPr>
          <w:rFonts w:ascii="Tahoma" w:hAnsi="Tahoma" w:cs="Tahoma"/>
          <w:b/>
          <w:bCs/>
          <w:lang w:eastAsia="pl-PL"/>
        </w:rPr>
      </w:pPr>
      <w:r w:rsidRPr="002A0596">
        <w:rPr>
          <w:rFonts w:ascii="Tahoma" w:hAnsi="Tahoma" w:cs="Tahoma"/>
          <w:b/>
          <w:bCs/>
          <w:lang w:eastAsia="pl-PL"/>
        </w:rPr>
        <w:t>Odpowiedź:</w:t>
      </w:r>
    </w:p>
    <w:p w14:paraId="197871DE" w14:textId="77777777" w:rsidR="00D56653" w:rsidRPr="00D56653" w:rsidRDefault="00D56653" w:rsidP="00D56653">
      <w:pPr>
        <w:jc w:val="both"/>
        <w:rPr>
          <w:rFonts w:ascii="Tahoma" w:hAnsi="Tahoma" w:cs="Tahoma"/>
          <w:b/>
          <w:bCs/>
          <w:lang w:eastAsia="pl-PL"/>
        </w:rPr>
      </w:pPr>
      <w:r w:rsidRPr="00D56653">
        <w:rPr>
          <w:rFonts w:ascii="Tahoma" w:hAnsi="Tahoma" w:cs="Tahoma"/>
        </w:rPr>
        <w:t>Zamawiający potwierdza, że dokumenty dotyczące nawierzchni poliuretanowej</w:t>
      </w:r>
      <w:r>
        <w:rPr>
          <w:rFonts w:ascii="Tahoma" w:hAnsi="Tahoma" w:cs="Tahoma"/>
        </w:rPr>
        <w:t>,</w:t>
      </w:r>
      <w:r w:rsidRPr="00D56653">
        <w:rPr>
          <w:rFonts w:ascii="Tahoma" w:hAnsi="Tahoma" w:cs="Tahoma"/>
        </w:rPr>
        <w:t xml:space="preserve"> które wymienione są </w:t>
      </w:r>
      <w:r>
        <w:rPr>
          <w:rFonts w:ascii="Tahoma" w:hAnsi="Tahoma" w:cs="Tahoma"/>
        </w:rPr>
        <w:br/>
      </w:r>
      <w:r w:rsidRPr="00D56653">
        <w:rPr>
          <w:rFonts w:ascii="Tahoma" w:hAnsi="Tahoma" w:cs="Tahoma"/>
        </w:rPr>
        <w:t>w dokumentacji projektowej należy złożyć wraz z ofertą.</w:t>
      </w:r>
      <w:r>
        <w:rPr>
          <w:rFonts w:ascii="Tahoma" w:hAnsi="Tahoma" w:cs="Tahoma"/>
        </w:rPr>
        <w:t xml:space="preserve"> Zamawiający dokonuje zmiany </w:t>
      </w:r>
      <w:proofErr w:type="spellStart"/>
      <w:r>
        <w:rPr>
          <w:rFonts w:ascii="Tahoma" w:hAnsi="Tahoma" w:cs="Tahoma"/>
        </w:rPr>
        <w:t>swz</w:t>
      </w:r>
      <w:proofErr w:type="spellEnd"/>
      <w:r>
        <w:rPr>
          <w:rFonts w:ascii="Tahoma" w:hAnsi="Tahoma" w:cs="Tahoma"/>
        </w:rPr>
        <w:t xml:space="preserve"> w zakresie przedmiotowych środków dowodowych. </w:t>
      </w:r>
    </w:p>
    <w:p w14:paraId="1880270B" w14:textId="77777777" w:rsidR="007E70E2" w:rsidRPr="002A0596" w:rsidRDefault="007E70E2" w:rsidP="007E70E2">
      <w:pPr>
        <w:jc w:val="both"/>
        <w:rPr>
          <w:rFonts w:ascii="Tahoma" w:hAnsi="Tahoma" w:cs="Tahoma"/>
          <w:b/>
          <w:bCs/>
        </w:rPr>
      </w:pPr>
    </w:p>
    <w:p w14:paraId="5BC8F16C" w14:textId="32522D11" w:rsidR="00C134FF" w:rsidRPr="002A0596" w:rsidRDefault="00C134FF" w:rsidP="00C134FF">
      <w:pPr>
        <w:jc w:val="both"/>
        <w:rPr>
          <w:rFonts w:ascii="Tahoma" w:hAnsi="Tahoma" w:cs="Tahoma"/>
          <w:b/>
          <w:bCs/>
          <w:sz w:val="24"/>
          <w:szCs w:val="24"/>
        </w:rPr>
      </w:pPr>
      <w:r w:rsidRPr="002A0596">
        <w:rPr>
          <w:rFonts w:ascii="Tahoma" w:hAnsi="Tahoma" w:cs="Tahoma"/>
          <w:b/>
          <w:bCs/>
          <w:sz w:val="24"/>
          <w:szCs w:val="24"/>
        </w:rPr>
        <w:t>Zmiany dotyczące SWZ</w:t>
      </w:r>
    </w:p>
    <w:p w14:paraId="47DF8B07" w14:textId="77777777" w:rsidR="00C134FF" w:rsidRPr="002A0596" w:rsidRDefault="00C134FF" w:rsidP="00C134FF">
      <w:pPr>
        <w:jc w:val="both"/>
        <w:rPr>
          <w:rFonts w:ascii="Tahoma" w:hAnsi="Tahoma" w:cs="Tahoma"/>
        </w:rPr>
      </w:pPr>
    </w:p>
    <w:p w14:paraId="2AA3E39E" w14:textId="56F17460" w:rsidR="00A55890" w:rsidRDefault="00A55890" w:rsidP="00123757">
      <w:pPr>
        <w:pStyle w:val="Akapitzlist"/>
        <w:numPr>
          <w:ilvl w:val="0"/>
          <w:numId w:val="9"/>
        </w:numPr>
        <w:tabs>
          <w:tab w:val="left" w:pos="1080"/>
        </w:tabs>
        <w:spacing w:line="240" w:lineRule="auto"/>
        <w:ind w:left="426" w:hanging="426"/>
        <w:jc w:val="both"/>
        <w:rPr>
          <w:rFonts w:ascii="Tahoma" w:hAnsi="Tahoma" w:cs="Tahoma"/>
          <w:b/>
          <w:bCs/>
          <w:sz w:val="20"/>
          <w:szCs w:val="20"/>
        </w:rPr>
      </w:pPr>
      <w:r>
        <w:rPr>
          <w:rFonts w:ascii="Tahoma" w:hAnsi="Tahoma" w:cs="Tahoma"/>
          <w:b/>
          <w:bCs/>
          <w:sz w:val="20"/>
          <w:szCs w:val="20"/>
        </w:rPr>
        <w:t>W rozdziale II ust. 7 otrzymuje następujące brzmienie:</w:t>
      </w:r>
    </w:p>
    <w:p w14:paraId="12DA5A26" w14:textId="77777777" w:rsidR="0059761B" w:rsidRDefault="0059761B" w:rsidP="0059761B">
      <w:pPr>
        <w:pStyle w:val="Akapitzlist"/>
        <w:tabs>
          <w:tab w:val="left" w:pos="1080"/>
        </w:tabs>
        <w:spacing w:line="240" w:lineRule="auto"/>
        <w:ind w:left="426"/>
        <w:jc w:val="both"/>
        <w:rPr>
          <w:rFonts w:ascii="Tahoma" w:hAnsi="Tahoma" w:cs="Tahoma"/>
          <w:b/>
          <w:bCs/>
          <w:sz w:val="20"/>
          <w:szCs w:val="20"/>
        </w:rPr>
      </w:pPr>
    </w:p>
    <w:p w14:paraId="1160DBD4" w14:textId="19B29FD2" w:rsidR="00A55890" w:rsidRDefault="00A55890" w:rsidP="00A55890">
      <w:pPr>
        <w:pStyle w:val="Akapitzlist"/>
        <w:tabs>
          <w:tab w:val="left" w:pos="1080"/>
        </w:tabs>
        <w:spacing w:line="240" w:lineRule="auto"/>
        <w:ind w:left="426"/>
        <w:jc w:val="both"/>
        <w:rPr>
          <w:rFonts w:ascii="Tahoma" w:hAnsi="Tahoma" w:cs="Tahoma"/>
          <w:b/>
          <w:bCs/>
          <w:sz w:val="20"/>
          <w:szCs w:val="20"/>
        </w:rPr>
      </w:pPr>
      <w:r>
        <w:rPr>
          <w:rFonts w:ascii="Tahoma" w:hAnsi="Tahoma" w:cs="Tahoma"/>
          <w:b/>
          <w:bCs/>
          <w:sz w:val="20"/>
          <w:szCs w:val="20"/>
        </w:rPr>
        <w:t>Informacja o przedmiotowych środkach dowodowych:</w:t>
      </w:r>
    </w:p>
    <w:p w14:paraId="32C214AF" w14:textId="5273B5E5" w:rsidR="00A55890" w:rsidRDefault="00A55890" w:rsidP="0059761B">
      <w:pPr>
        <w:widowControl w:val="0"/>
        <w:autoSpaceDN w:val="0"/>
        <w:adjustRightInd w:val="0"/>
        <w:spacing w:after="120"/>
        <w:ind w:left="851" w:right="-34" w:hanging="425"/>
        <w:jc w:val="both"/>
        <w:rPr>
          <w:rFonts w:ascii="Tahoma" w:hAnsi="Tahoma" w:cs="Tahoma"/>
        </w:rPr>
      </w:pPr>
      <w:bookmarkStart w:id="10" w:name="_Hlk108605942"/>
      <w:r>
        <w:rPr>
          <w:rFonts w:ascii="Tahoma" w:hAnsi="Tahoma" w:cs="Tahoma"/>
        </w:rPr>
        <w:t>7.1 Zamawiający wymaga złożenia wraz z ofertą następujących przedmiotowych środków dowodowych dotyczących zaoferowanej nawierzchni poliuretanowej</w:t>
      </w:r>
      <w:r w:rsidRPr="00A55890">
        <w:rPr>
          <w:rFonts w:ascii="Tahoma" w:hAnsi="Tahoma" w:cs="Tahoma"/>
        </w:rPr>
        <w:t xml:space="preserve">: </w:t>
      </w:r>
    </w:p>
    <w:p w14:paraId="008CD82F" w14:textId="77777777" w:rsidR="00D75FF1" w:rsidRPr="00D75FF1" w:rsidRDefault="00D75FF1" w:rsidP="0059761B">
      <w:pPr>
        <w:pStyle w:val="Akapitzlist"/>
        <w:numPr>
          <w:ilvl w:val="0"/>
          <w:numId w:val="30"/>
        </w:numPr>
        <w:spacing w:after="0" w:line="240" w:lineRule="auto"/>
        <w:contextualSpacing w:val="0"/>
        <w:jc w:val="both"/>
        <w:rPr>
          <w:rFonts w:ascii="Tahoma" w:hAnsi="Tahoma" w:cs="Tahoma"/>
          <w:sz w:val="20"/>
          <w:szCs w:val="20"/>
          <w:lang w:eastAsia="pl-PL"/>
        </w:rPr>
      </w:pPr>
      <w:r w:rsidRPr="00D75FF1">
        <w:rPr>
          <w:rFonts w:ascii="Tahoma" w:hAnsi="Tahoma" w:cs="Tahoma"/>
          <w:sz w:val="20"/>
          <w:szCs w:val="20"/>
          <w:lang w:eastAsia="pl-PL"/>
        </w:rPr>
        <w:t xml:space="preserve">Kompletny raport z badań na zgodność z normą PN-EN 14877:2014-02 wykonanych przez niezależne laboratorium badające nawierzchnie sportowe, potwierdzające wymagane parametry techniczne nawierzchni  </w:t>
      </w:r>
    </w:p>
    <w:p w14:paraId="729328C1" w14:textId="77777777" w:rsidR="00D75FF1" w:rsidRPr="00D75FF1" w:rsidRDefault="00D75FF1" w:rsidP="0059761B">
      <w:pPr>
        <w:pStyle w:val="Akapitzlist"/>
        <w:numPr>
          <w:ilvl w:val="0"/>
          <w:numId w:val="30"/>
        </w:numPr>
        <w:spacing w:after="0" w:line="240" w:lineRule="auto"/>
        <w:contextualSpacing w:val="0"/>
        <w:jc w:val="both"/>
        <w:rPr>
          <w:rFonts w:ascii="Tahoma" w:hAnsi="Tahoma" w:cs="Tahoma"/>
          <w:sz w:val="20"/>
          <w:szCs w:val="20"/>
          <w:lang w:eastAsia="pl-PL"/>
        </w:rPr>
      </w:pPr>
      <w:r w:rsidRPr="00D75FF1">
        <w:rPr>
          <w:rFonts w:ascii="Tahoma" w:hAnsi="Tahoma" w:cs="Tahoma"/>
          <w:sz w:val="20"/>
          <w:szCs w:val="20"/>
          <w:lang w:eastAsia="pl-PL"/>
        </w:rPr>
        <w:t>Karta techniczna nawierzchni poliuretanowej autoryzowana przez producenta potwierdzająca spełnienie wyspecyfikowanych wymagań technologicznych</w:t>
      </w:r>
    </w:p>
    <w:p w14:paraId="60BD8544" w14:textId="77777777" w:rsidR="00D75FF1" w:rsidRPr="00D75FF1" w:rsidRDefault="00D75FF1" w:rsidP="0059761B">
      <w:pPr>
        <w:pStyle w:val="Akapitzlist"/>
        <w:numPr>
          <w:ilvl w:val="0"/>
          <w:numId w:val="30"/>
        </w:numPr>
        <w:spacing w:after="0" w:line="240" w:lineRule="auto"/>
        <w:contextualSpacing w:val="0"/>
        <w:jc w:val="both"/>
        <w:rPr>
          <w:rFonts w:ascii="Tahoma" w:hAnsi="Tahoma" w:cs="Tahoma"/>
          <w:sz w:val="20"/>
          <w:szCs w:val="20"/>
          <w:lang w:eastAsia="pl-PL"/>
        </w:rPr>
      </w:pPr>
      <w:r w:rsidRPr="00D75FF1">
        <w:rPr>
          <w:rFonts w:ascii="Tahoma" w:hAnsi="Tahoma" w:cs="Tahoma"/>
          <w:sz w:val="20"/>
          <w:szCs w:val="20"/>
          <w:lang w:eastAsia="pl-PL"/>
        </w:rPr>
        <w:t>Autoryzacja producenta systemu upoważniająca do instalacji konkretnej nawierzchni poliuretanowej na danym zadaniu wraz z potwierdzeniem udzielenia gwarancji (w oryginale)</w:t>
      </w:r>
    </w:p>
    <w:p w14:paraId="2BB1589A" w14:textId="4C24FC72" w:rsidR="00F02CAB" w:rsidRPr="00622435" w:rsidRDefault="00D75FF1" w:rsidP="00622435">
      <w:pPr>
        <w:pStyle w:val="Akapitzlist"/>
        <w:numPr>
          <w:ilvl w:val="0"/>
          <w:numId w:val="30"/>
        </w:numPr>
        <w:spacing w:after="0" w:line="240" w:lineRule="auto"/>
        <w:contextualSpacing w:val="0"/>
        <w:jc w:val="both"/>
        <w:rPr>
          <w:rFonts w:ascii="Tahoma" w:hAnsi="Tahoma" w:cs="Tahoma"/>
          <w:sz w:val="20"/>
          <w:szCs w:val="20"/>
          <w:lang w:eastAsia="pl-PL"/>
        </w:rPr>
      </w:pPr>
      <w:r w:rsidRPr="00D75FF1">
        <w:rPr>
          <w:rFonts w:ascii="Tahoma" w:hAnsi="Tahoma" w:cs="Tahoma"/>
          <w:sz w:val="20"/>
          <w:szCs w:val="20"/>
          <w:lang w:eastAsia="pl-PL"/>
        </w:rPr>
        <w:t xml:space="preserve">Aktualny Atest Higieniczny PZH lub dokument równoważnej instytucji </w:t>
      </w:r>
      <w:r w:rsidR="0059761B">
        <w:rPr>
          <w:rFonts w:ascii="Tahoma" w:hAnsi="Tahoma" w:cs="Tahoma"/>
          <w:sz w:val="20"/>
          <w:szCs w:val="20"/>
          <w:lang w:eastAsia="pl-PL"/>
        </w:rPr>
        <w:br/>
      </w:r>
      <w:r w:rsidRPr="00D75FF1">
        <w:rPr>
          <w:rFonts w:ascii="Tahoma" w:hAnsi="Tahoma" w:cs="Tahoma"/>
          <w:sz w:val="20"/>
          <w:szCs w:val="20"/>
          <w:lang w:eastAsia="pl-PL"/>
        </w:rPr>
        <w:t>z państwa   członkowskiego Unii Europejskiej/EFTA, Nie dopuszcza się przedkładania dokumentów pochodzących z innych instytucji lub zakładów naukowych</w:t>
      </w:r>
    </w:p>
    <w:p w14:paraId="70D494A3" w14:textId="331FA8E4" w:rsidR="00D75FF1" w:rsidRPr="00D75FF1" w:rsidRDefault="00D75FF1" w:rsidP="0059761B">
      <w:pPr>
        <w:pStyle w:val="Akapitzlist"/>
        <w:numPr>
          <w:ilvl w:val="0"/>
          <w:numId w:val="30"/>
        </w:numPr>
        <w:spacing w:after="0" w:line="240" w:lineRule="auto"/>
        <w:contextualSpacing w:val="0"/>
        <w:jc w:val="both"/>
        <w:rPr>
          <w:rFonts w:ascii="Tahoma" w:hAnsi="Tahoma" w:cs="Tahoma"/>
          <w:sz w:val="20"/>
          <w:szCs w:val="20"/>
          <w:lang w:eastAsia="pl-PL"/>
        </w:rPr>
      </w:pPr>
      <w:r w:rsidRPr="00D75FF1">
        <w:rPr>
          <w:rFonts w:ascii="Tahoma" w:hAnsi="Tahoma" w:cs="Tahoma"/>
          <w:sz w:val="20"/>
          <w:szCs w:val="20"/>
          <w:lang w:eastAsia="pl-PL"/>
        </w:rPr>
        <w:t>Kompletny raport z badań potwierdzający bezpieczeństwo ekologiczne oraz zawartość pierwiastków chemicznych, spełniającą wymagania stosownych norm, wydany przez niezależne laboratorium posiadające akredytację (uprawnienia do prowadzenia takich badań.</w:t>
      </w:r>
    </w:p>
    <w:p w14:paraId="57C30639" w14:textId="20C35B52" w:rsidR="00A55890" w:rsidRPr="00D75FF1" w:rsidRDefault="00A55890" w:rsidP="0059761B">
      <w:pPr>
        <w:pStyle w:val="Akapitzlist"/>
        <w:widowControl w:val="0"/>
        <w:numPr>
          <w:ilvl w:val="1"/>
          <w:numId w:val="31"/>
        </w:numPr>
        <w:autoSpaceDN w:val="0"/>
        <w:adjustRightInd w:val="0"/>
        <w:spacing w:after="240" w:line="240" w:lineRule="auto"/>
        <w:ind w:left="709" w:right="-34" w:hanging="425"/>
        <w:jc w:val="both"/>
        <w:rPr>
          <w:rFonts w:ascii="Tahoma" w:hAnsi="Tahoma" w:cs="Tahoma"/>
          <w:spacing w:val="-1"/>
          <w:sz w:val="20"/>
          <w:szCs w:val="20"/>
        </w:rPr>
      </w:pPr>
      <w:r w:rsidRPr="00D75FF1">
        <w:rPr>
          <w:rFonts w:ascii="Tahoma" w:hAnsi="Tahoma" w:cs="Tahoma"/>
          <w:sz w:val="20"/>
          <w:szCs w:val="20"/>
        </w:rPr>
        <w:t xml:space="preserve">Mając na uwadze art. 107 ust. 2 ustawy </w:t>
      </w:r>
      <w:proofErr w:type="spellStart"/>
      <w:r w:rsidRPr="00D75FF1">
        <w:rPr>
          <w:rFonts w:ascii="Tahoma" w:hAnsi="Tahoma" w:cs="Tahoma"/>
          <w:sz w:val="20"/>
          <w:szCs w:val="20"/>
        </w:rPr>
        <w:t>Pzp</w:t>
      </w:r>
      <w:proofErr w:type="spellEnd"/>
      <w:r w:rsidRPr="00D75FF1">
        <w:rPr>
          <w:rFonts w:ascii="Tahoma" w:hAnsi="Tahoma" w:cs="Tahoma"/>
          <w:sz w:val="20"/>
          <w:szCs w:val="20"/>
        </w:rPr>
        <w:t xml:space="preserve"> Zamawiający informuje, że przedmiotowe środki dowodowe podlegają uzupełnieniu, w przypadku gdy nie zostaną one złożone lub będą niekompletne.</w:t>
      </w:r>
      <w:r w:rsidR="00D75FF1" w:rsidRPr="00D75FF1">
        <w:rPr>
          <w:rFonts w:ascii="Tahoma" w:hAnsi="Tahoma" w:cs="Tahoma"/>
          <w:sz w:val="20"/>
          <w:szCs w:val="20"/>
        </w:rPr>
        <w:t xml:space="preserve"> Zamawiający wezwie do ich złożenia lub uzupełnienia w wyznaczonym terminie.</w:t>
      </w:r>
    </w:p>
    <w:p w14:paraId="0294EF82" w14:textId="4D0ADA64" w:rsidR="00D75FF1" w:rsidRPr="00D75FF1" w:rsidRDefault="00D75FF1" w:rsidP="0059761B">
      <w:pPr>
        <w:pStyle w:val="Akapitzlist"/>
        <w:widowControl w:val="0"/>
        <w:numPr>
          <w:ilvl w:val="1"/>
          <w:numId w:val="31"/>
        </w:numPr>
        <w:autoSpaceDN w:val="0"/>
        <w:adjustRightInd w:val="0"/>
        <w:spacing w:after="240" w:line="240" w:lineRule="auto"/>
        <w:ind w:left="709" w:right="-34" w:hanging="425"/>
        <w:jc w:val="both"/>
        <w:rPr>
          <w:rFonts w:ascii="Tahoma" w:hAnsi="Tahoma" w:cs="Tahoma"/>
          <w:spacing w:val="-1"/>
          <w:sz w:val="20"/>
          <w:szCs w:val="20"/>
        </w:rPr>
      </w:pPr>
      <w:r w:rsidRPr="00D75FF1">
        <w:rPr>
          <w:rFonts w:ascii="Tahoma" w:hAnsi="Tahoma" w:cs="Tahoma"/>
          <w:sz w:val="20"/>
          <w:szCs w:val="20"/>
        </w:rPr>
        <w:t>Przepisu ust. 2 nie stosuje się, jeżeli pomimo złożenia przedmiotowego środka dowodowego, oferta podlega odrzuceniu albo zachodzą przesłanki unieważnienia postępowania.</w:t>
      </w:r>
    </w:p>
    <w:p w14:paraId="3BCA3289" w14:textId="5BBDA773" w:rsidR="00D75FF1" w:rsidRPr="00D75FF1" w:rsidRDefault="00D75FF1" w:rsidP="0059761B">
      <w:pPr>
        <w:pStyle w:val="Akapitzlist"/>
        <w:widowControl w:val="0"/>
        <w:numPr>
          <w:ilvl w:val="1"/>
          <w:numId w:val="31"/>
        </w:numPr>
        <w:autoSpaceDN w:val="0"/>
        <w:adjustRightInd w:val="0"/>
        <w:spacing w:after="240" w:line="240" w:lineRule="auto"/>
        <w:ind w:left="709" w:right="-34" w:hanging="425"/>
        <w:jc w:val="both"/>
        <w:rPr>
          <w:rFonts w:ascii="Tahoma" w:hAnsi="Tahoma" w:cs="Tahoma"/>
          <w:spacing w:val="-1"/>
          <w:sz w:val="20"/>
          <w:szCs w:val="20"/>
        </w:rPr>
      </w:pPr>
      <w:r w:rsidRPr="00D75FF1">
        <w:rPr>
          <w:rFonts w:ascii="Tahoma" w:hAnsi="Tahoma" w:cs="Tahoma"/>
          <w:sz w:val="20"/>
          <w:szCs w:val="20"/>
        </w:rPr>
        <w:t>Zamawiający może żądać od wykonawców wyjaśnień dotyczących treści przedmiotowych środków dowodowych.</w:t>
      </w:r>
    </w:p>
    <w:bookmarkEnd w:id="10"/>
    <w:p w14:paraId="3A24D9BE" w14:textId="77777777" w:rsidR="00A55890" w:rsidRDefault="00A55890" w:rsidP="00A55890">
      <w:pPr>
        <w:pStyle w:val="Akapitzlist"/>
        <w:tabs>
          <w:tab w:val="left" w:pos="1080"/>
        </w:tabs>
        <w:spacing w:line="240" w:lineRule="auto"/>
        <w:ind w:left="426"/>
        <w:jc w:val="both"/>
        <w:rPr>
          <w:rFonts w:ascii="Tahoma" w:hAnsi="Tahoma" w:cs="Tahoma"/>
          <w:b/>
          <w:bCs/>
          <w:sz w:val="20"/>
          <w:szCs w:val="20"/>
        </w:rPr>
      </w:pPr>
    </w:p>
    <w:p w14:paraId="249CF0DC" w14:textId="488F6716" w:rsidR="00D75FF1" w:rsidRDefault="00D75FF1" w:rsidP="00123757">
      <w:pPr>
        <w:pStyle w:val="Akapitzlist"/>
        <w:numPr>
          <w:ilvl w:val="0"/>
          <w:numId w:val="9"/>
        </w:numPr>
        <w:tabs>
          <w:tab w:val="left" w:pos="1080"/>
        </w:tabs>
        <w:spacing w:line="240" w:lineRule="auto"/>
        <w:ind w:left="426" w:hanging="426"/>
        <w:jc w:val="both"/>
        <w:rPr>
          <w:rFonts w:ascii="Tahoma" w:hAnsi="Tahoma" w:cs="Tahoma"/>
          <w:b/>
          <w:bCs/>
          <w:sz w:val="20"/>
          <w:szCs w:val="20"/>
        </w:rPr>
      </w:pPr>
      <w:r>
        <w:rPr>
          <w:rFonts w:ascii="Tahoma" w:hAnsi="Tahoma" w:cs="Tahoma"/>
          <w:b/>
          <w:bCs/>
          <w:sz w:val="20"/>
          <w:szCs w:val="20"/>
        </w:rPr>
        <w:t xml:space="preserve">W rozdziale IV do dokumentów, które należy złożyć wraz z ofertą dodaje się pkt 1.8 </w:t>
      </w:r>
      <w:r>
        <w:rPr>
          <w:rFonts w:ascii="Tahoma" w:hAnsi="Tahoma" w:cs="Tahoma"/>
          <w:b/>
          <w:bCs/>
          <w:sz w:val="20"/>
          <w:szCs w:val="20"/>
        </w:rPr>
        <w:br/>
        <w:t>o następującej treści:</w:t>
      </w:r>
    </w:p>
    <w:p w14:paraId="7DBA4704" w14:textId="40728A3D" w:rsidR="00D75FF1" w:rsidRDefault="00D75FF1" w:rsidP="00D75FF1">
      <w:pPr>
        <w:pStyle w:val="Akapitzlist"/>
        <w:tabs>
          <w:tab w:val="left" w:pos="1080"/>
        </w:tabs>
        <w:spacing w:line="240" w:lineRule="auto"/>
        <w:ind w:left="426"/>
        <w:jc w:val="both"/>
        <w:rPr>
          <w:rFonts w:ascii="Tahoma" w:hAnsi="Tahoma" w:cs="Tahoma"/>
          <w:sz w:val="20"/>
          <w:szCs w:val="20"/>
        </w:rPr>
      </w:pPr>
      <w:r w:rsidRPr="00D75FF1">
        <w:rPr>
          <w:rFonts w:ascii="Tahoma" w:hAnsi="Tahoma" w:cs="Tahoma"/>
          <w:sz w:val="20"/>
          <w:szCs w:val="20"/>
        </w:rPr>
        <w:t xml:space="preserve">Przedmiotowe środki dowodowe – zgodnie z zapisami pkt. </w:t>
      </w:r>
      <w:r>
        <w:rPr>
          <w:rFonts w:ascii="Tahoma" w:hAnsi="Tahoma" w:cs="Tahoma"/>
          <w:sz w:val="20"/>
          <w:szCs w:val="20"/>
        </w:rPr>
        <w:t>7</w:t>
      </w:r>
      <w:r w:rsidRPr="00D75FF1">
        <w:rPr>
          <w:rFonts w:ascii="Tahoma" w:hAnsi="Tahoma" w:cs="Tahoma"/>
          <w:sz w:val="20"/>
          <w:szCs w:val="20"/>
        </w:rPr>
        <w:t xml:space="preserve"> rozdziału II </w:t>
      </w:r>
      <w:proofErr w:type="spellStart"/>
      <w:r w:rsidRPr="00D75FF1">
        <w:rPr>
          <w:rFonts w:ascii="Tahoma" w:hAnsi="Tahoma" w:cs="Tahoma"/>
          <w:sz w:val="20"/>
          <w:szCs w:val="20"/>
        </w:rPr>
        <w:t>swz</w:t>
      </w:r>
      <w:proofErr w:type="spellEnd"/>
      <w:r w:rsidRPr="00D75FF1">
        <w:rPr>
          <w:rFonts w:ascii="Tahoma" w:hAnsi="Tahoma" w:cs="Tahoma"/>
          <w:sz w:val="20"/>
          <w:szCs w:val="20"/>
        </w:rPr>
        <w:t xml:space="preserve">., podpisane zgodnie </w:t>
      </w:r>
      <w:r>
        <w:rPr>
          <w:rFonts w:ascii="Tahoma" w:hAnsi="Tahoma" w:cs="Tahoma"/>
          <w:sz w:val="20"/>
          <w:szCs w:val="20"/>
        </w:rPr>
        <w:br/>
      </w:r>
      <w:r w:rsidRPr="00D75FF1">
        <w:rPr>
          <w:rFonts w:ascii="Tahoma" w:hAnsi="Tahoma" w:cs="Tahoma"/>
          <w:sz w:val="20"/>
          <w:szCs w:val="20"/>
        </w:rPr>
        <w:t xml:space="preserve">z rozdziałem V </w:t>
      </w:r>
      <w:proofErr w:type="spellStart"/>
      <w:r w:rsidRPr="00D75FF1">
        <w:rPr>
          <w:rFonts w:ascii="Tahoma" w:hAnsi="Tahoma" w:cs="Tahoma"/>
          <w:sz w:val="20"/>
          <w:szCs w:val="20"/>
        </w:rPr>
        <w:t>swz</w:t>
      </w:r>
      <w:proofErr w:type="spellEnd"/>
      <w:r w:rsidRPr="00D75FF1">
        <w:rPr>
          <w:rFonts w:ascii="Tahoma" w:hAnsi="Tahoma" w:cs="Tahoma"/>
          <w:sz w:val="20"/>
          <w:szCs w:val="20"/>
        </w:rPr>
        <w:t>.</w:t>
      </w:r>
    </w:p>
    <w:p w14:paraId="546C1EBC" w14:textId="77777777" w:rsidR="00D75FF1" w:rsidRPr="00D75FF1" w:rsidRDefault="00D75FF1" w:rsidP="00D75FF1">
      <w:pPr>
        <w:pStyle w:val="Akapitzlist"/>
        <w:tabs>
          <w:tab w:val="left" w:pos="1080"/>
        </w:tabs>
        <w:spacing w:line="240" w:lineRule="auto"/>
        <w:ind w:left="426"/>
        <w:jc w:val="both"/>
        <w:rPr>
          <w:rFonts w:ascii="Tahoma" w:hAnsi="Tahoma" w:cs="Tahoma"/>
          <w:sz w:val="20"/>
          <w:szCs w:val="20"/>
        </w:rPr>
      </w:pPr>
    </w:p>
    <w:p w14:paraId="69EB85CE" w14:textId="2A694C32" w:rsidR="00123757" w:rsidRPr="002A0596" w:rsidRDefault="00123757" w:rsidP="00123757">
      <w:pPr>
        <w:pStyle w:val="Akapitzlist"/>
        <w:numPr>
          <w:ilvl w:val="0"/>
          <w:numId w:val="9"/>
        </w:numPr>
        <w:tabs>
          <w:tab w:val="left" w:pos="1080"/>
        </w:tabs>
        <w:spacing w:line="240" w:lineRule="auto"/>
        <w:ind w:left="426" w:hanging="426"/>
        <w:jc w:val="both"/>
        <w:rPr>
          <w:rFonts w:ascii="Tahoma" w:hAnsi="Tahoma" w:cs="Tahoma"/>
          <w:b/>
          <w:bCs/>
          <w:sz w:val="20"/>
          <w:szCs w:val="20"/>
        </w:rPr>
      </w:pPr>
      <w:r w:rsidRPr="002A0596">
        <w:rPr>
          <w:rFonts w:ascii="Tahoma" w:hAnsi="Tahoma" w:cs="Tahoma"/>
          <w:b/>
          <w:bCs/>
          <w:sz w:val="20"/>
          <w:szCs w:val="20"/>
        </w:rPr>
        <w:t>W rozdziale VIII ust. 1 otrzymuje następujące brzmienie:</w:t>
      </w:r>
    </w:p>
    <w:p w14:paraId="0B793151" w14:textId="4BB0251E" w:rsidR="00123757" w:rsidRPr="002A0596" w:rsidRDefault="00123757" w:rsidP="00123757">
      <w:pPr>
        <w:suppressAutoHyphens w:val="0"/>
        <w:overflowPunct/>
        <w:autoSpaceDE/>
        <w:spacing w:after="240"/>
        <w:jc w:val="both"/>
        <w:textAlignment w:val="auto"/>
        <w:rPr>
          <w:rFonts w:ascii="Tahoma" w:hAnsi="Tahoma" w:cs="Tahoma"/>
        </w:rPr>
      </w:pPr>
      <w:r w:rsidRPr="002A0596">
        <w:rPr>
          <w:rFonts w:ascii="Tahoma" w:hAnsi="Tahoma" w:cs="Tahoma"/>
        </w:rPr>
        <w:t xml:space="preserve">Termin związania ofertą wynosi 30 dni, powyższe oznacza, iż Wykonawca jest związany ofertą do dnia </w:t>
      </w:r>
      <w:r w:rsidR="00D75FF1">
        <w:rPr>
          <w:rFonts w:ascii="Tahoma" w:hAnsi="Tahoma" w:cs="Tahoma"/>
        </w:rPr>
        <w:t>07</w:t>
      </w:r>
      <w:r w:rsidRPr="002A0596">
        <w:rPr>
          <w:rFonts w:ascii="Tahoma" w:hAnsi="Tahoma" w:cs="Tahoma"/>
        </w:rPr>
        <w:t>.0</w:t>
      </w:r>
      <w:r w:rsidR="00D75FF1">
        <w:rPr>
          <w:rFonts w:ascii="Tahoma" w:hAnsi="Tahoma" w:cs="Tahoma"/>
        </w:rPr>
        <w:t>6</w:t>
      </w:r>
      <w:r w:rsidRPr="002A0596">
        <w:rPr>
          <w:rFonts w:ascii="Tahoma" w:hAnsi="Tahoma" w:cs="Tahoma"/>
        </w:rPr>
        <w:t>.2023r. Bieg terminu związania ofertą rozpoczyna się od dnia upływu terminu składania ofert.</w:t>
      </w:r>
    </w:p>
    <w:p w14:paraId="2C95AEDE" w14:textId="77777777" w:rsidR="00123757" w:rsidRPr="002A0596" w:rsidRDefault="00123757" w:rsidP="00123757">
      <w:pPr>
        <w:widowControl w:val="0"/>
        <w:numPr>
          <w:ilvl w:val="0"/>
          <w:numId w:val="9"/>
        </w:numPr>
        <w:autoSpaceDN w:val="0"/>
        <w:spacing w:after="120" w:line="260" w:lineRule="atLeast"/>
        <w:ind w:left="425" w:hanging="425"/>
        <w:jc w:val="both"/>
        <w:rPr>
          <w:rFonts w:ascii="Tahoma" w:eastAsia="Lucida Sans Unicode" w:hAnsi="Tahoma" w:cs="Tahoma"/>
          <w:b/>
          <w:kern w:val="3"/>
          <w:lang w:eastAsia="zh-CN"/>
        </w:rPr>
      </w:pPr>
      <w:r w:rsidRPr="002A0596">
        <w:rPr>
          <w:rFonts w:ascii="Tahoma" w:eastAsia="Lucida Sans Unicode" w:hAnsi="Tahoma" w:cs="Tahoma"/>
          <w:b/>
          <w:kern w:val="3"/>
          <w:lang w:eastAsia="zh-CN"/>
        </w:rPr>
        <w:t xml:space="preserve">W rozdziale IX: </w:t>
      </w:r>
    </w:p>
    <w:p w14:paraId="05624F3F" w14:textId="77777777" w:rsidR="00123757" w:rsidRPr="002A0596" w:rsidRDefault="00123757" w:rsidP="00123757">
      <w:pPr>
        <w:widowControl w:val="0"/>
        <w:autoSpaceDN w:val="0"/>
        <w:spacing w:after="120" w:line="260" w:lineRule="atLeast"/>
        <w:jc w:val="both"/>
        <w:rPr>
          <w:rFonts w:ascii="Tahoma" w:eastAsia="Lucida Sans Unicode" w:hAnsi="Tahoma" w:cs="Tahoma"/>
          <w:b/>
          <w:kern w:val="3"/>
          <w:lang w:eastAsia="zh-CN"/>
        </w:rPr>
      </w:pPr>
      <w:r w:rsidRPr="002A0596">
        <w:rPr>
          <w:rFonts w:ascii="Tahoma" w:eastAsia="Lucida Sans Unicode" w:hAnsi="Tahoma" w:cs="Tahoma"/>
          <w:b/>
          <w:kern w:val="3"/>
          <w:lang w:eastAsia="zh-CN"/>
        </w:rPr>
        <w:t>ust. 1.1 otrzymuje następujące brzmienie:</w:t>
      </w:r>
    </w:p>
    <w:p w14:paraId="2786DA23" w14:textId="055AC7B3" w:rsidR="00123757" w:rsidRPr="002A0596" w:rsidRDefault="00123757" w:rsidP="00123757">
      <w:pPr>
        <w:shd w:val="clear" w:color="auto" w:fill="FFFFFF"/>
        <w:jc w:val="both"/>
        <w:rPr>
          <w:rFonts w:ascii="Tahoma" w:hAnsi="Tahoma" w:cs="Tahoma"/>
        </w:rPr>
      </w:pPr>
      <w:r w:rsidRPr="002A0596">
        <w:rPr>
          <w:rFonts w:ascii="Tahoma" w:hAnsi="Tahoma" w:cs="Tahoma"/>
        </w:rPr>
        <w:lastRenderedPageBreak/>
        <w:t xml:space="preserve">Ofertę należy złożyć </w:t>
      </w:r>
      <w:r w:rsidR="0059761B">
        <w:rPr>
          <w:rFonts w:ascii="Tahoma" w:hAnsi="Tahoma" w:cs="Tahoma"/>
        </w:rPr>
        <w:t>za pośrednictwem</w:t>
      </w:r>
      <w:r w:rsidRPr="002A0596">
        <w:rPr>
          <w:rFonts w:ascii="Tahoma" w:hAnsi="Tahoma" w:cs="Tahoma"/>
        </w:rPr>
        <w:t xml:space="preserve"> Platform</w:t>
      </w:r>
      <w:r w:rsidR="0059761B">
        <w:rPr>
          <w:rFonts w:ascii="Tahoma" w:hAnsi="Tahoma" w:cs="Tahoma"/>
        </w:rPr>
        <w:t>y</w:t>
      </w:r>
      <w:r w:rsidRPr="002A0596">
        <w:rPr>
          <w:rFonts w:ascii="Tahoma" w:hAnsi="Tahoma" w:cs="Tahoma"/>
        </w:rPr>
        <w:t xml:space="preserve"> przetargowej </w:t>
      </w:r>
      <w:hyperlink r:id="rId11" w:history="1">
        <w:r w:rsidR="00985A8D" w:rsidRPr="002A0596">
          <w:rPr>
            <w:rStyle w:val="Hipercze"/>
            <w:rFonts w:ascii="Tahoma" w:hAnsi="Tahoma" w:cs="Tahoma"/>
          </w:rPr>
          <w:t>https://mszana.logintrade.net/zapytania_email,124075,2018b58c3c7835457287264e40fa1a3c.html</w:t>
        </w:r>
      </w:hyperlink>
      <w:r w:rsidR="00985A8D" w:rsidRPr="002A0596">
        <w:rPr>
          <w:rFonts w:ascii="Tahoma" w:hAnsi="Tahoma" w:cs="Tahoma"/>
        </w:rPr>
        <w:t xml:space="preserve"> do dnia </w:t>
      </w:r>
      <w:r w:rsidR="00D75FF1">
        <w:rPr>
          <w:rFonts w:ascii="Tahoma" w:hAnsi="Tahoma" w:cs="Tahoma"/>
          <w:b/>
        </w:rPr>
        <w:t>09</w:t>
      </w:r>
      <w:r w:rsidR="00985A8D" w:rsidRPr="002A0596">
        <w:rPr>
          <w:rFonts w:ascii="Tahoma" w:hAnsi="Tahoma" w:cs="Tahoma"/>
          <w:b/>
        </w:rPr>
        <w:t>.0</w:t>
      </w:r>
      <w:r w:rsidR="00D75FF1">
        <w:rPr>
          <w:rFonts w:ascii="Tahoma" w:hAnsi="Tahoma" w:cs="Tahoma"/>
          <w:b/>
        </w:rPr>
        <w:t>5</w:t>
      </w:r>
      <w:r w:rsidR="00985A8D" w:rsidRPr="002A0596">
        <w:rPr>
          <w:rFonts w:ascii="Tahoma" w:hAnsi="Tahoma" w:cs="Tahoma"/>
          <w:b/>
        </w:rPr>
        <w:t>.2023r</w:t>
      </w:r>
      <w:r w:rsidR="00985A8D" w:rsidRPr="002A0596">
        <w:rPr>
          <w:rFonts w:ascii="Tahoma" w:hAnsi="Tahoma" w:cs="Tahoma"/>
        </w:rPr>
        <w:t xml:space="preserve">. do godziny </w:t>
      </w:r>
      <w:r w:rsidR="00985A8D" w:rsidRPr="002A0596">
        <w:rPr>
          <w:rFonts w:ascii="Tahoma" w:hAnsi="Tahoma" w:cs="Tahoma"/>
          <w:b/>
        </w:rPr>
        <w:t>10:00</w:t>
      </w:r>
    </w:p>
    <w:p w14:paraId="7B6B37AB" w14:textId="77777777" w:rsidR="00123757" w:rsidRPr="002A0596" w:rsidRDefault="00123757" w:rsidP="00123757">
      <w:pPr>
        <w:shd w:val="clear" w:color="auto" w:fill="FFFFFF"/>
        <w:spacing w:after="240"/>
        <w:jc w:val="both"/>
        <w:rPr>
          <w:rFonts w:ascii="Tahoma" w:hAnsi="Tahoma" w:cs="Tahoma"/>
          <w:bCs/>
        </w:rPr>
      </w:pPr>
      <w:r w:rsidRPr="002A0596">
        <w:rPr>
          <w:rFonts w:ascii="Tahoma" w:hAnsi="Tahoma" w:cs="Tahoma"/>
          <w:bCs/>
        </w:rPr>
        <w:t>Za datę i godzinę złożenia oferty rozumie się datę i godzinę jej wpływu na Platformę przetargową, tj. datę i godzinę złożenia oferty wyświetloną na koncie Zamawiającego.</w:t>
      </w:r>
    </w:p>
    <w:p w14:paraId="5B439BD9" w14:textId="5E938019" w:rsidR="00123757" w:rsidRPr="002A0596" w:rsidRDefault="00123757" w:rsidP="00123757">
      <w:pPr>
        <w:widowControl w:val="0"/>
        <w:autoSpaceDN w:val="0"/>
        <w:spacing w:after="120" w:line="260" w:lineRule="atLeast"/>
        <w:jc w:val="both"/>
        <w:rPr>
          <w:rFonts w:ascii="Tahoma" w:eastAsia="Lucida Sans Unicode" w:hAnsi="Tahoma" w:cs="Tahoma"/>
          <w:b/>
          <w:kern w:val="3"/>
          <w:lang w:eastAsia="zh-CN"/>
        </w:rPr>
      </w:pPr>
      <w:r w:rsidRPr="002A0596">
        <w:rPr>
          <w:rFonts w:ascii="Tahoma" w:eastAsia="Lucida Sans Unicode" w:hAnsi="Tahoma" w:cs="Tahoma"/>
          <w:b/>
          <w:kern w:val="3"/>
          <w:lang w:eastAsia="zh-CN"/>
        </w:rPr>
        <w:t>ust. 2.1 otrzymuje następujące brzmienie:</w:t>
      </w:r>
    </w:p>
    <w:p w14:paraId="4BBEB012" w14:textId="2CB04014" w:rsidR="00123757" w:rsidRPr="002A0596" w:rsidRDefault="00123757" w:rsidP="00123757">
      <w:pPr>
        <w:spacing w:after="240"/>
        <w:jc w:val="both"/>
        <w:rPr>
          <w:rFonts w:ascii="Tahoma" w:hAnsi="Tahoma" w:cs="Tahoma"/>
        </w:rPr>
      </w:pPr>
      <w:r w:rsidRPr="002A0596">
        <w:rPr>
          <w:rFonts w:ascii="Tahoma" w:hAnsi="Tahoma" w:cs="Tahoma"/>
        </w:rPr>
        <w:t xml:space="preserve">Otwarcie ofert nastąpi w dniu </w:t>
      </w:r>
      <w:r w:rsidR="00D75FF1">
        <w:rPr>
          <w:rFonts w:ascii="Tahoma" w:hAnsi="Tahoma" w:cs="Tahoma"/>
          <w:b/>
          <w:bCs/>
        </w:rPr>
        <w:t>09</w:t>
      </w:r>
      <w:r w:rsidRPr="002A0596">
        <w:rPr>
          <w:rFonts w:ascii="Tahoma" w:hAnsi="Tahoma" w:cs="Tahoma"/>
          <w:b/>
          <w:bCs/>
        </w:rPr>
        <w:t>.0</w:t>
      </w:r>
      <w:r w:rsidR="00D75FF1">
        <w:rPr>
          <w:rFonts w:ascii="Tahoma" w:hAnsi="Tahoma" w:cs="Tahoma"/>
          <w:b/>
          <w:bCs/>
        </w:rPr>
        <w:t>5</w:t>
      </w:r>
      <w:r w:rsidRPr="002A0596">
        <w:rPr>
          <w:rFonts w:ascii="Tahoma" w:hAnsi="Tahoma" w:cs="Tahoma"/>
          <w:b/>
          <w:bCs/>
        </w:rPr>
        <w:t>.2023r. o godzinie 10:15</w:t>
      </w:r>
      <w:r w:rsidRPr="002A0596">
        <w:rPr>
          <w:rFonts w:ascii="Tahoma" w:hAnsi="Tahoma" w:cs="Tahoma"/>
        </w:rPr>
        <w:t xml:space="preserve"> na komputerze Zamawiającego poprzez odszyfrowanie i pobranie z Platformy przetargowej złożonych ofert.</w:t>
      </w:r>
    </w:p>
    <w:p w14:paraId="6D756D04" w14:textId="0CE70140" w:rsidR="00123757" w:rsidRPr="002A0596" w:rsidRDefault="00123757" w:rsidP="00123757">
      <w:pPr>
        <w:widowControl w:val="0"/>
        <w:autoSpaceDN w:val="0"/>
        <w:spacing w:after="120" w:line="260" w:lineRule="atLeast"/>
        <w:jc w:val="both"/>
        <w:rPr>
          <w:rFonts w:ascii="Tahoma" w:hAnsi="Tahoma" w:cs="Tahoma"/>
        </w:rPr>
      </w:pPr>
      <w:r w:rsidRPr="002A0596">
        <w:rPr>
          <w:rFonts w:ascii="Tahoma" w:hAnsi="Tahoma" w:cs="Tahoma"/>
        </w:rPr>
        <w:t xml:space="preserve">Zamawiający na podstawie art. 286 ust. 9 ustawy </w:t>
      </w:r>
      <w:proofErr w:type="spellStart"/>
      <w:r w:rsidRPr="002A0596">
        <w:rPr>
          <w:rFonts w:ascii="Tahoma" w:hAnsi="Tahoma" w:cs="Tahoma"/>
        </w:rPr>
        <w:t>Pzp</w:t>
      </w:r>
      <w:proofErr w:type="spellEnd"/>
      <w:r w:rsidRPr="002A0596">
        <w:rPr>
          <w:rFonts w:ascii="Tahoma" w:hAnsi="Tahoma" w:cs="Tahoma"/>
        </w:rPr>
        <w:t xml:space="preserve"> zamieścił W Biuletynie Zamówień Publicznych ogłoszenie o zmianie, </w:t>
      </w:r>
      <w:r w:rsidR="00870DE5" w:rsidRPr="002A0596">
        <w:rPr>
          <w:rFonts w:ascii="Tahoma" w:hAnsi="Tahoma" w:cs="Tahoma"/>
        </w:rPr>
        <w:t xml:space="preserve">dostosowując do treści SWZ </w:t>
      </w:r>
      <w:r w:rsidRPr="002A0596">
        <w:rPr>
          <w:rFonts w:ascii="Tahoma" w:hAnsi="Tahoma" w:cs="Tahoma"/>
        </w:rPr>
        <w:t>a dokonaną zmianę udostępnia na stronie internetowej prowadzonego postępowania.</w:t>
      </w:r>
    </w:p>
    <w:p w14:paraId="4CE4216C" w14:textId="5C591597" w:rsidR="00123757" w:rsidRPr="002A0596" w:rsidRDefault="00123757" w:rsidP="00123757">
      <w:pPr>
        <w:widowControl w:val="0"/>
        <w:autoSpaceDN w:val="0"/>
        <w:spacing w:line="260" w:lineRule="atLeast"/>
        <w:jc w:val="both"/>
        <w:rPr>
          <w:rFonts w:ascii="Tahoma" w:hAnsi="Tahoma" w:cs="Tahoma"/>
        </w:rPr>
      </w:pPr>
      <w:r w:rsidRPr="002A0596">
        <w:rPr>
          <w:rFonts w:ascii="Tahoma" w:hAnsi="Tahoma" w:cs="Tahoma"/>
        </w:rPr>
        <w:t xml:space="preserve">Wprowadzone zmiany stanowią integralną część SWZ i są wiążące dla wszystkich Wykonawców ubiegających się o udzielenie zamówienia. </w:t>
      </w:r>
      <w:r w:rsidR="00A64DE9" w:rsidRPr="002A0596">
        <w:rPr>
          <w:rFonts w:ascii="Tahoma" w:hAnsi="Tahoma" w:cs="Tahoma"/>
        </w:rPr>
        <w:t>W wycenie należy uwzględnić wszystkie zmiany wprowadzone przez Zamawiającego w udzielonych odpowiedziach.</w:t>
      </w:r>
    </w:p>
    <w:p w14:paraId="609E1FAA" w14:textId="2D31A67C" w:rsidR="00A64DE9" w:rsidRPr="002A0596" w:rsidRDefault="00A64DE9" w:rsidP="00123757">
      <w:pPr>
        <w:widowControl w:val="0"/>
        <w:autoSpaceDN w:val="0"/>
        <w:spacing w:line="260" w:lineRule="atLeast"/>
        <w:jc w:val="both"/>
        <w:rPr>
          <w:rFonts w:ascii="Tahoma" w:hAnsi="Tahoma" w:cs="Tahoma"/>
        </w:rPr>
      </w:pPr>
    </w:p>
    <w:p w14:paraId="0B60BFEE" w14:textId="7463B7DC" w:rsidR="00123757" w:rsidRPr="002A0596" w:rsidRDefault="00123757" w:rsidP="00995280">
      <w:pPr>
        <w:widowControl w:val="0"/>
        <w:autoSpaceDN w:val="0"/>
        <w:spacing w:line="260" w:lineRule="atLeast"/>
        <w:jc w:val="both"/>
        <w:rPr>
          <w:rFonts w:ascii="Tahoma" w:hAnsi="Tahoma" w:cs="Tahoma"/>
        </w:rPr>
      </w:pPr>
    </w:p>
    <w:p w14:paraId="3091778C" w14:textId="77777777" w:rsidR="00583108" w:rsidRPr="002A0596" w:rsidRDefault="00583108" w:rsidP="00995280">
      <w:pPr>
        <w:widowControl w:val="0"/>
        <w:autoSpaceDN w:val="0"/>
        <w:spacing w:line="260" w:lineRule="atLeast"/>
        <w:jc w:val="both"/>
        <w:rPr>
          <w:rFonts w:ascii="Tahoma" w:hAnsi="Tahoma" w:cs="Tahoma"/>
        </w:rPr>
      </w:pPr>
    </w:p>
    <w:p w14:paraId="11D6B2EA" w14:textId="66353AB7" w:rsidR="00FE4276" w:rsidRPr="004D7AE2" w:rsidRDefault="00FE4276" w:rsidP="00FE4276">
      <w:pPr>
        <w:tabs>
          <w:tab w:val="num" w:pos="540"/>
        </w:tabs>
        <w:spacing w:line="276" w:lineRule="auto"/>
        <w:ind w:left="5670" w:hanging="141"/>
        <w:rPr>
          <w:rFonts w:ascii="Tahoma" w:hAnsi="Tahoma" w:cs="Tahoma"/>
          <w:b/>
          <w:bCs/>
          <w:i/>
        </w:rPr>
      </w:pPr>
      <w:r>
        <w:rPr>
          <w:rFonts w:ascii="Tahoma" w:hAnsi="Tahoma" w:cs="Tahoma"/>
          <w:b/>
          <w:bCs/>
          <w:i/>
        </w:rPr>
        <w:t xml:space="preserve">  </w:t>
      </w:r>
      <w:r w:rsidRPr="004D7AE2">
        <w:rPr>
          <w:rFonts w:ascii="Tahoma" w:hAnsi="Tahoma" w:cs="Tahoma"/>
          <w:b/>
          <w:bCs/>
          <w:i/>
        </w:rPr>
        <w:t>Wójt Gminy Mszana</w:t>
      </w:r>
    </w:p>
    <w:p w14:paraId="749A77C6" w14:textId="77777777" w:rsidR="00FE4276" w:rsidRPr="004D7AE2" w:rsidRDefault="00FE4276" w:rsidP="00FE4276">
      <w:pPr>
        <w:tabs>
          <w:tab w:val="left" w:pos="7938"/>
        </w:tabs>
        <w:ind w:left="5245" w:hanging="283"/>
        <w:rPr>
          <w:rFonts w:ascii="Tahoma" w:hAnsi="Tahoma" w:cs="Tahoma"/>
          <w:b/>
          <w:bCs/>
          <w:i/>
        </w:rPr>
      </w:pPr>
      <w:r w:rsidRPr="004D7AE2">
        <w:rPr>
          <w:rFonts w:ascii="Tahoma" w:hAnsi="Tahoma" w:cs="Tahoma"/>
          <w:b/>
          <w:bCs/>
          <w:i/>
        </w:rPr>
        <w:tab/>
        <w:t>/-/ mgr Mirosław Szymanek</w:t>
      </w:r>
    </w:p>
    <w:p w14:paraId="61F77BEE" w14:textId="6EC0112C" w:rsidR="00884C45" w:rsidRPr="002A0596" w:rsidRDefault="00884C45" w:rsidP="00B50C8F">
      <w:pPr>
        <w:tabs>
          <w:tab w:val="num" w:pos="540"/>
        </w:tabs>
        <w:spacing w:line="276" w:lineRule="auto"/>
        <w:ind w:left="5670" w:hanging="141"/>
        <w:rPr>
          <w:rFonts w:ascii="Tahoma" w:hAnsi="Tahoma" w:cs="Tahoma"/>
          <w:b/>
          <w:bCs/>
          <w:i/>
        </w:rPr>
      </w:pPr>
      <w:r w:rsidRPr="002A0596">
        <w:rPr>
          <w:rFonts w:ascii="Tahoma" w:hAnsi="Tahoma" w:cs="Tahoma"/>
          <w:b/>
          <w:bCs/>
          <w:i/>
        </w:rPr>
        <w:t xml:space="preserve">  </w:t>
      </w:r>
    </w:p>
    <w:p w14:paraId="642C4208" w14:textId="77777777" w:rsidR="00964E88" w:rsidRPr="002A0596" w:rsidRDefault="00964E88" w:rsidP="00995280">
      <w:pPr>
        <w:widowControl w:val="0"/>
        <w:autoSpaceDN w:val="0"/>
        <w:spacing w:line="260" w:lineRule="atLeast"/>
        <w:jc w:val="both"/>
        <w:rPr>
          <w:rFonts w:ascii="Tahoma" w:hAnsi="Tahoma" w:cs="Tahoma"/>
        </w:rPr>
      </w:pPr>
    </w:p>
    <w:sectPr w:rsidR="00964E88" w:rsidRPr="002A0596" w:rsidSect="00656E4A">
      <w:headerReference w:type="even" r:id="rId12"/>
      <w:headerReference w:type="default" r:id="rId13"/>
      <w:footerReference w:type="default" r:id="rId14"/>
      <w:headerReference w:type="first" r:id="rId15"/>
      <w:pgSz w:w="11906" w:h="16838"/>
      <w:pgMar w:top="1247" w:right="1418" w:bottom="1247" w:left="1259" w:header="539"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BEA87" w14:textId="77777777" w:rsidR="00F161D7" w:rsidRDefault="00F161D7" w:rsidP="00DA5839">
      <w:r>
        <w:separator/>
      </w:r>
    </w:p>
  </w:endnote>
  <w:endnote w:type="continuationSeparator" w:id="0">
    <w:p w14:paraId="1B9ADE84" w14:textId="77777777" w:rsidR="00F161D7" w:rsidRDefault="00F161D7"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13296BE" w:rsidR="00A57D69" w:rsidRPr="008E1C59" w:rsidRDefault="00A57D69" w:rsidP="008E1C59">
    <w:pPr>
      <w:rPr>
        <w:rFonts w:ascii="Tahoma" w:hAnsi="Tahoma" w:cs="Tahoma"/>
        <w:sz w:val="10"/>
        <w:szCs w:val="10"/>
      </w:rPr>
    </w:pPr>
    <w:r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85E20" w14:textId="77777777" w:rsidR="00F161D7" w:rsidRDefault="00F161D7" w:rsidP="00DA5839">
      <w:r>
        <w:separator/>
      </w:r>
    </w:p>
  </w:footnote>
  <w:footnote w:type="continuationSeparator" w:id="0">
    <w:p w14:paraId="24A11306" w14:textId="77777777" w:rsidR="00F161D7" w:rsidRDefault="00F161D7"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FA5FC" w14:textId="77777777" w:rsidR="00D823D9" w:rsidRDefault="00D823D9" w:rsidP="00883EC9">
    <w:pPr>
      <w:pStyle w:val="Nagwek"/>
      <w:pBdr>
        <w:bottom w:val="single" w:sz="4" w:space="1" w:color="auto"/>
      </w:pBdr>
      <w:rPr>
        <w:rFonts w:ascii="Tahoma" w:hAnsi="Tahoma" w:cs="Tahoma"/>
      </w:rPr>
    </w:pPr>
    <w:bookmarkStart w:id="11" w:name="_Hlk100130428"/>
  </w:p>
  <w:p w14:paraId="28CD8D39" w14:textId="7634DC6E"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CF4D5A">
      <w:rPr>
        <w:rFonts w:ascii="Tahoma" w:hAnsi="Tahoma" w:cs="Tahoma"/>
      </w:rPr>
      <w:t>7</w:t>
    </w:r>
    <w:r w:rsidRPr="00DF5681">
      <w:rPr>
        <w:rFonts w:ascii="Tahoma" w:hAnsi="Tahoma" w:cs="Tahoma"/>
      </w:rPr>
      <w:t>.202</w:t>
    </w:r>
    <w:bookmarkEnd w:id="11"/>
    <w:r w:rsidR="00A3455E">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F7D5" w14:textId="77777777" w:rsidR="00656E4A" w:rsidRDefault="00656E4A" w:rsidP="00656E4A">
    <w:pPr>
      <w:pStyle w:val="Nagwek"/>
      <w:jc w:val="center"/>
      <w:rPr>
        <w:noProof/>
        <w:lang w:eastAsia="pl-PL"/>
      </w:rPr>
    </w:pPr>
    <w:r w:rsidRPr="00F05012">
      <w:rPr>
        <w:noProof/>
        <w:lang w:eastAsia="pl-PL"/>
      </w:rPr>
      <w:drawing>
        <wp:inline distT="0" distB="0" distL="0" distR="0" wp14:anchorId="2901CD8F" wp14:editId="4537ACA2">
          <wp:extent cx="600075" cy="371475"/>
          <wp:effectExtent l="0" t="0" r="0" b="0"/>
          <wp:docPr id="718426049" name="Obraz 718426049"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3E699D9" wp14:editId="40A8C8E3">
          <wp:extent cx="333375" cy="390525"/>
          <wp:effectExtent l="0" t="0" r="0" b="0"/>
          <wp:docPr id="789784644" name="Obraz 789784644"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62F8901" wp14:editId="08A7AB5B">
          <wp:extent cx="1133475" cy="400050"/>
          <wp:effectExtent l="0" t="0" r="0" b="0"/>
          <wp:docPr id="1874712311" name="Obraz 1874712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3657A2F" wp14:editId="070D126D">
          <wp:extent cx="590550" cy="428625"/>
          <wp:effectExtent l="0" t="0" r="0" b="0"/>
          <wp:docPr id="463007799" name="Obraz 463007799"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000E7B80" w14:textId="77777777" w:rsidR="00656E4A" w:rsidRDefault="00656E4A" w:rsidP="00656E4A">
    <w:pPr>
      <w:pStyle w:val="Nagwek"/>
      <w:rPr>
        <w:noProof/>
        <w:lang w:eastAsia="pl-PL"/>
      </w:rPr>
    </w:pPr>
  </w:p>
  <w:p w14:paraId="46A49E2A" w14:textId="77777777" w:rsidR="00656E4A" w:rsidRPr="00503B3C" w:rsidRDefault="00656E4A" w:rsidP="00656E4A">
    <w:pPr>
      <w:spacing w:after="120"/>
      <w:jc w:val="center"/>
      <w:rPr>
        <w:b/>
        <w:caps/>
      </w:rPr>
    </w:pPr>
    <w:r w:rsidRPr="00503B3C">
      <w:rPr>
        <w:b/>
      </w:rPr>
      <w:t>RZ</w:t>
    </w:r>
    <w:r w:rsidRPr="00503B3C">
      <w:rPr>
        <w:b/>
        <w:caps/>
      </w:rPr>
      <w:t>Ądowy FUNDUSZ  POLSKI ŁAD PROGRAM INWESTYCJI STRATEGICZNYCH</w:t>
    </w:r>
  </w:p>
  <w:p w14:paraId="345481BC" w14:textId="12490879" w:rsidR="00656E4A" w:rsidRDefault="00656E4A" w:rsidP="00656E4A">
    <w:pPr>
      <w:pBdr>
        <w:bottom w:val="single" w:sz="4" w:space="1" w:color="auto"/>
      </w:pBdr>
    </w:pPr>
    <w:r>
      <w:rPr>
        <w:rFonts w:ascii="Tahoma" w:hAnsi="Tahoma" w:cs="Tahoma"/>
      </w:rPr>
      <w:t>Nr postępowania</w:t>
    </w:r>
    <w:r w:rsidRPr="00DF5681">
      <w:rPr>
        <w:rFonts w:ascii="Tahoma" w:hAnsi="Tahoma" w:cs="Tahoma"/>
      </w:rPr>
      <w:t xml:space="preserve"> PI.271.</w:t>
    </w:r>
    <w:r w:rsidR="00236929">
      <w:rPr>
        <w:rFonts w:ascii="Tahoma" w:hAnsi="Tahoma" w:cs="Tahoma"/>
      </w:rPr>
      <w:t>7</w:t>
    </w:r>
    <w:r w:rsidRPr="00DF5681">
      <w:rPr>
        <w:rFonts w:ascii="Tahoma" w:hAnsi="Tahoma" w:cs="Tahoma"/>
      </w:rPr>
      <w:t>.202</w:t>
    </w:r>
    <w:r w:rsidR="006C1A6F">
      <w:rPr>
        <w:rFonts w:ascii="Tahoma" w:hAnsi="Tahoma" w:cs="Tahoma"/>
      </w:rPr>
      <w:t>3</w:t>
    </w:r>
  </w:p>
  <w:p w14:paraId="4E028121" w14:textId="77777777" w:rsidR="00656E4A" w:rsidRDefault="00656E4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7E90FD1A"/>
    <w:lvl w:ilvl="0">
      <w:start w:val="1"/>
      <w:numFmt w:val="upperRoman"/>
      <w:pStyle w:val="Nagwek1"/>
      <w:lvlText w:val="%1."/>
      <w:lvlJc w:val="right"/>
      <w:pPr>
        <w:tabs>
          <w:tab w:val="num" w:pos="360"/>
        </w:tabs>
        <w:ind w:left="360" w:hanging="360"/>
      </w:pPr>
      <w:rPr>
        <w:b/>
        <w:sz w:val="20"/>
        <w:szCs w:val="20"/>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5704018"/>
    <w:multiLevelType w:val="hybridMultilevel"/>
    <w:tmpl w:val="5D54FBE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126184"/>
    <w:multiLevelType w:val="hybridMultilevel"/>
    <w:tmpl w:val="D25807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0E91099A"/>
    <w:multiLevelType w:val="multilevel"/>
    <w:tmpl w:val="68804C42"/>
    <w:lvl w:ilvl="0">
      <w:start w:val="2"/>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10762262"/>
    <w:multiLevelType w:val="hybridMultilevel"/>
    <w:tmpl w:val="9314F6B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13BE0FA1"/>
    <w:multiLevelType w:val="hybridMultilevel"/>
    <w:tmpl w:val="94B687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8EB197C"/>
    <w:multiLevelType w:val="hybridMultilevel"/>
    <w:tmpl w:val="B9741232"/>
    <w:lvl w:ilvl="0" w:tplc="FFFFFFFF">
      <w:start w:val="1"/>
      <w:numFmt w:val="lowerLetter"/>
      <w:lvlText w:val="%1)"/>
      <w:lvlJc w:val="left"/>
      <w:pPr>
        <w:ind w:left="927" w:hanging="360"/>
      </w:pPr>
      <w:rPr>
        <w:rFonts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0" w15:restartNumberingAfterBreak="0">
    <w:nsid w:val="197970DD"/>
    <w:multiLevelType w:val="hybridMultilevel"/>
    <w:tmpl w:val="4516AC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9941B6"/>
    <w:multiLevelType w:val="hybridMultilevel"/>
    <w:tmpl w:val="C59802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A641B37"/>
    <w:multiLevelType w:val="hybridMultilevel"/>
    <w:tmpl w:val="010C71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3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203C4EBE"/>
    <w:multiLevelType w:val="hybridMultilevel"/>
    <w:tmpl w:val="3EE65A9A"/>
    <w:lvl w:ilvl="0" w:tplc="5566AEFE">
      <w:start w:val="1"/>
      <w:numFmt w:val="decimal"/>
      <w:lvlText w:val="5.%1"/>
      <w:lvlJc w:val="left"/>
      <w:pPr>
        <w:ind w:left="1120" w:hanging="360"/>
      </w:pPr>
      <w:rPr>
        <w:rFonts w:hint="default"/>
        <w:b w:val="0"/>
        <w:bCs w:val="0"/>
        <w:color w:val="auto"/>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36" w15:restartNumberingAfterBreak="0">
    <w:nsid w:val="244F12A1"/>
    <w:multiLevelType w:val="hybridMultilevel"/>
    <w:tmpl w:val="95A66FC0"/>
    <w:lvl w:ilvl="0" w:tplc="FC1C74F6">
      <w:start w:val="1"/>
      <w:numFmt w:val="decimal"/>
      <w:lvlText w:val="8.%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38"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A120DED"/>
    <w:multiLevelType w:val="hybridMultilevel"/>
    <w:tmpl w:val="52A6161E"/>
    <w:lvl w:ilvl="0" w:tplc="28D2532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3B6315E2"/>
    <w:multiLevelType w:val="hybridMultilevel"/>
    <w:tmpl w:val="2800DF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2074941"/>
    <w:multiLevelType w:val="hybridMultilevel"/>
    <w:tmpl w:val="2F8C67D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3"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44" w15:restartNumberingAfterBreak="0">
    <w:nsid w:val="54797367"/>
    <w:multiLevelType w:val="hybridMultilevel"/>
    <w:tmpl w:val="2AC650E0"/>
    <w:lvl w:ilvl="0" w:tplc="04150011">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352687"/>
    <w:multiLevelType w:val="multilevel"/>
    <w:tmpl w:val="8D8CD21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6010A0C"/>
    <w:multiLevelType w:val="hybridMultilevel"/>
    <w:tmpl w:val="1DC8086E"/>
    <w:lvl w:ilvl="0" w:tplc="59628FAE">
      <w:start w:val="1"/>
      <w:numFmt w:val="lowerLetter"/>
      <w:lvlText w:val="%1)"/>
      <w:lvlJc w:val="left"/>
      <w:pPr>
        <w:ind w:left="1820" w:hanging="360"/>
      </w:pPr>
      <w:rPr>
        <w:rFonts w:hint="default"/>
      </w:rPr>
    </w:lvl>
    <w:lvl w:ilvl="1" w:tplc="04150019" w:tentative="1">
      <w:start w:val="1"/>
      <w:numFmt w:val="lowerLetter"/>
      <w:lvlText w:val="%2."/>
      <w:lvlJc w:val="left"/>
      <w:pPr>
        <w:ind w:left="2540" w:hanging="360"/>
      </w:pPr>
    </w:lvl>
    <w:lvl w:ilvl="2" w:tplc="0415001B" w:tentative="1">
      <w:start w:val="1"/>
      <w:numFmt w:val="lowerRoman"/>
      <w:lvlText w:val="%3."/>
      <w:lvlJc w:val="right"/>
      <w:pPr>
        <w:ind w:left="3260" w:hanging="180"/>
      </w:pPr>
    </w:lvl>
    <w:lvl w:ilvl="3" w:tplc="0415000F" w:tentative="1">
      <w:start w:val="1"/>
      <w:numFmt w:val="decimal"/>
      <w:lvlText w:val="%4."/>
      <w:lvlJc w:val="left"/>
      <w:pPr>
        <w:ind w:left="3980" w:hanging="360"/>
      </w:pPr>
    </w:lvl>
    <w:lvl w:ilvl="4" w:tplc="04150019" w:tentative="1">
      <w:start w:val="1"/>
      <w:numFmt w:val="lowerLetter"/>
      <w:lvlText w:val="%5."/>
      <w:lvlJc w:val="left"/>
      <w:pPr>
        <w:ind w:left="4700" w:hanging="360"/>
      </w:pPr>
    </w:lvl>
    <w:lvl w:ilvl="5" w:tplc="0415001B" w:tentative="1">
      <w:start w:val="1"/>
      <w:numFmt w:val="lowerRoman"/>
      <w:lvlText w:val="%6."/>
      <w:lvlJc w:val="right"/>
      <w:pPr>
        <w:ind w:left="5420" w:hanging="180"/>
      </w:pPr>
    </w:lvl>
    <w:lvl w:ilvl="6" w:tplc="0415000F" w:tentative="1">
      <w:start w:val="1"/>
      <w:numFmt w:val="decimal"/>
      <w:lvlText w:val="%7."/>
      <w:lvlJc w:val="left"/>
      <w:pPr>
        <w:ind w:left="6140" w:hanging="360"/>
      </w:pPr>
    </w:lvl>
    <w:lvl w:ilvl="7" w:tplc="04150019" w:tentative="1">
      <w:start w:val="1"/>
      <w:numFmt w:val="lowerLetter"/>
      <w:lvlText w:val="%8."/>
      <w:lvlJc w:val="left"/>
      <w:pPr>
        <w:ind w:left="6860" w:hanging="360"/>
      </w:pPr>
    </w:lvl>
    <w:lvl w:ilvl="8" w:tplc="0415001B" w:tentative="1">
      <w:start w:val="1"/>
      <w:numFmt w:val="lowerRoman"/>
      <w:lvlText w:val="%9."/>
      <w:lvlJc w:val="right"/>
      <w:pPr>
        <w:ind w:left="7580" w:hanging="180"/>
      </w:pPr>
    </w:lvl>
  </w:abstractNum>
  <w:abstractNum w:abstractNumId="48"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9" w15:restartNumberingAfterBreak="0">
    <w:nsid w:val="6EAD3B7E"/>
    <w:multiLevelType w:val="hybridMultilevel"/>
    <w:tmpl w:val="62C47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7049601B"/>
    <w:multiLevelType w:val="multilevel"/>
    <w:tmpl w:val="075A5428"/>
    <w:lvl w:ilvl="0">
      <w:start w:val="8"/>
      <w:numFmt w:val="decimal"/>
      <w:lvlText w:val="%1."/>
      <w:lvlJc w:val="left"/>
      <w:pPr>
        <w:ind w:left="720" w:hanging="360"/>
      </w:pPr>
      <w:rPr>
        <w:rFonts w:hint="default"/>
      </w:rPr>
    </w:lvl>
    <w:lvl w:ilvl="1">
      <w:start w:val="3"/>
      <w:numFmt w:val="decimal"/>
      <w:isLgl/>
      <w:lvlText w:val="%1.%2"/>
      <w:lvlJc w:val="left"/>
      <w:pPr>
        <w:ind w:left="720" w:hanging="360"/>
      </w:pPr>
      <w:rPr>
        <w:rFonts w:hint="default"/>
        <w:u w:val="single"/>
      </w:rPr>
    </w:lvl>
    <w:lvl w:ilvl="2">
      <w:start w:val="1"/>
      <w:numFmt w:val="decimal"/>
      <w:isLgl/>
      <w:lvlText w:val="%1.%2.%3"/>
      <w:lvlJc w:val="left"/>
      <w:pPr>
        <w:ind w:left="1080" w:hanging="720"/>
      </w:pPr>
      <w:rPr>
        <w:rFonts w:hint="default"/>
        <w:u w:val="single"/>
      </w:rPr>
    </w:lvl>
    <w:lvl w:ilvl="3">
      <w:start w:val="1"/>
      <w:numFmt w:val="decimal"/>
      <w:isLgl/>
      <w:lvlText w:val="%1.%2.%3.%4"/>
      <w:lvlJc w:val="left"/>
      <w:pPr>
        <w:ind w:left="1440" w:hanging="1080"/>
      </w:pPr>
      <w:rPr>
        <w:rFonts w:hint="default"/>
        <w:u w:val="single"/>
      </w:rPr>
    </w:lvl>
    <w:lvl w:ilvl="4">
      <w:start w:val="1"/>
      <w:numFmt w:val="decimal"/>
      <w:isLgl/>
      <w:lvlText w:val="%1.%2.%3.%4.%5"/>
      <w:lvlJc w:val="left"/>
      <w:pPr>
        <w:ind w:left="1440" w:hanging="1080"/>
      </w:pPr>
      <w:rPr>
        <w:rFonts w:hint="default"/>
        <w:u w:val="single"/>
      </w:rPr>
    </w:lvl>
    <w:lvl w:ilvl="5">
      <w:start w:val="1"/>
      <w:numFmt w:val="decimal"/>
      <w:isLgl/>
      <w:lvlText w:val="%1.%2.%3.%4.%5.%6"/>
      <w:lvlJc w:val="left"/>
      <w:pPr>
        <w:ind w:left="1800" w:hanging="1440"/>
      </w:pPr>
      <w:rPr>
        <w:rFonts w:hint="default"/>
        <w:u w:val="single"/>
      </w:rPr>
    </w:lvl>
    <w:lvl w:ilvl="6">
      <w:start w:val="1"/>
      <w:numFmt w:val="decimal"/>
      <w:isLgl/>
      <w:lvlText w:val="%1.%2.%3.%4.%5.%6.%7"/>
      <w:lvlJc w:val="left"/>
      <w:pPr>
        <w:ind w:left="1800" w:hanging="1440"/>
      </w:pPr>
      <w:rPr>
        <w:rFonts w:hint="default"/>
        <w:u w:val="single"/>
      </w:rPr>
    </w:lvl>
    <w:lvl w:ilvl="7">
      <w:start w:val="1"/>
      <w:numFmt w:val="decimal"/>
      <w:isLgl/>
      <w:lvlText w:val="%1.%2.%3.%4.%5.%6.%7.%8"/>
      <w:lvlJc w:val="left"/>
      <w:pPr>
        <w:ind w:left="2160" w:hanging="1800"/>
      </w:pPr>
      <w:rPr>
        <w:rFonts w:hint="default"/>
        <w:u w:val="single"/>
      </w:rPr>
    </w:lvl>
    <w:lvl w:ilvl="8">
      <w:start w:val="1"/>
      <w:numFmt w:val="decimal"/>
      <w:isLgl/>
      <w:lvlText w:val="%1.%2.%3.%4.%5.%6.%7.%8.%9"/>
      <w:lvlJc w:val="left"/>
      <w:pPr>
        <w:ind w:left="2160" w:hanging="1800"/>
      </w:pPr>
      <w:rPr>
        <w:rFonts w:hint="default"/>
        <w:u w:val="single"/>
      </w:rPr>
    </w:lvl>
  </w:abstractNum>
  <w:abstractNum w:abstractNumId="51" w15:restartNumberingAfterBreak="0">
    <w:nsid w:val="71035A87"/>
    <w:multiLevelType w:val="multilevel"/>
    <w:tmpl w:val="670EE034"/>
    <w:lvl w:ilvl="0">
      <w:start w:val="1"/>
      <w:numFmt w:val="lowerLetter"/>
      <w:lvlText w:val="%1."/>
      <w:lvlJc w:val="left"/>
      <w:pPr>
        <w:ind w:left="218" w:hanging="360"/>
      </w:p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2" w15:restartNumberingAfterBreak="0">
    <w:nsid w:val="72667332"/>
    <w:multiLevelType w:val="hybridMultilevel"/>
    <w:tmpl w:val="B9741232"/>
    <w:lvl w:ilvl="0" w:tplc="04150017">
      <w:start w:val="1"/>
      <w:numFmt w:val="lowerLetter"/>
      <w:lvlText w:val="%1)"/>
      <w:lvlJc w:val="left"/>
      <w:pPr>
        <w:ind w:left="927" w:hanging="360"/>
      </w:pPr>
      <w:rPr>
        <w:rFonts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3"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9E642BE"/>
    <w:multiLevelType w:val="multilevel"/>
    <w:tmpl w:val="79FE6450"/>
    <w:lvl w:ilvl="0">
      <w:start w:val="1"/>
      <w:numFmt w:val="decimal"/>
      <w:lvlText w:val="%1."/>
      <w:lvlJc w:val="left"/>
      <w:pPr>
        <w:ind w:left="218" w:hanging="360"/>
      </w:pPr>
      <w:rPr>
        <w:rFonts w:ascii="Century Gothic" w:hAnsi="Century Gothic"/>
        <w:b w:val="0"/>
        <w:bCs w:val="0"/>
        <w:color w:val="auto"/>
      </w:rPr>
    </w:lvl>
    <w:lvl w:ilvl="1">
      <w:start w:val="1"/>
      <w:numFmt w:val="lowerLetter"/>
      <w:lvlText w:val="%2."/>
      <w:lvlJc w:val="left"/>
      <w:pPr>
        <w:ind w:left="938" w:hanging="360"/>
      </w:pPr>
    </w:lvl>
    <w:lvl w:ilvl="2">
      <w:start w:val="1"/>
      <w:numFmt w:val="lowerRoman"/>
      <w:lvlText w:val="%3."/>
      <w:lvlJc w:val="right"/>
      <w:pPr>
        <w:ind w:left="1658" w:hanging="180"/>
      </w:pPr>
    </w:lvl>
    <w:lvl w:ilvl="3">
      <w:start w:val="1"/>
      <w:numFmt w:val="decimal"/>
      <w:lvlText w:val="%4."/>
      <w:lvlJc w:val="left"/>
      <w:pPr>
        <w:ind w:left="2378" w:hanging="360"/>
      </w:pPr>
    </w:lvl>
    <w:lvl w:ilvl="4">
      <w:start w:val="1"/>
      <w:numFmt w:val="lowerLetter"/>
      <w:lvlText w:val="%5."/>
      <w:lvlJc w:val="left"/>
      <w:pPr>
        <w:ind w:left="3098" w:hanging="360"/>
      </w:pPr>
    </w:lvl>
    <w:lvl w:ilvl="5">
      <w:start w:val="1"/>
      <w:numFmt w:val="lowerRoman"/>
      <w:lvlText w:val="%6."/>
      <w:lvlJc w:val="right"/>
      <w:pPr>
        <w:ind w:left="3818" w:hanging="180"/>
      </w:pPr>
    </w:lvl>
    <w:lvl w:ilvl="6">
      <w:start w:val="1"/>
      <w:numFmt w:val="decimal"/>
      <w:lvlText w:val="%7."/>
      <w:lvlJc w:val="left"/>
      <w:pPr>
        <w:ind w:left="4538" w:hanging="360"/>
      </w:pPr>
    </w:lvl>
    <w:lvl w:ilvl="7">
      <w:start w:val="1"/>
      <w:numFmt w:val="lowerLetter"/>
      <w:lvlText w:val="%8."/>
      <w:lvlJc w:val="left"/>
      <w:pPr>
        <w:ind w:left="5258" w:hanging="360"/>
      </w:pPr>
    </w:lvl>
    <w:lvl w:ilvl="8">
      <w:start w:val="1"/>
      <w:numFmt w:val="lowerRoman"/>
      <w:lvlText w:val="%9."/>
      <w:lvlJc w:val="right"/>
      <w:pPr>
        <w:ind w:left="5978" w:hanging="180"/>
      </w:pPr>
    </w:lvl>
  </w:abstractNum>
  <w:abstractNum w:abstractNumId="5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0687576">
    <w:abstractNumId w:val="1"/>
  </w:num>
  <w:num w:numId="2" w16cid:durableId="96600634">
    <w:abstractNumId w:val="43"/>
  </w:num>
  <w:num w:numId="3" w16cid:durableId="1630895151">
    <w:abstractNumId w:val="48"/>
  </w:num>
  <w:num w:numId="4" w16cid:durableId="492643633">
    <w:abstractNumId w:val="33"/>
  </w:num>
  <w:num w:numId="5" w16cid:durableId="1012339821">
    <w:abstractNumId w:val="37"/>
  </w:num>
  <w:num w:numId="6" w16cid:durableId="1233003418">
    <w:abstractNumId w:val="26"/>
  </w:num>
  <w:num w:numId="7" w16cid:durableId="977301492">
    <w:abstractNumId w:val="42"/>
  </w:num>
  <w:num w:numId="8" w16cid:durableId="1465192075">
    <w:abstractNumId w:val="56"/>
  </w:num>
  <w:num w:numId="9" w16cid:durableId="1955479285">
    <w:abstractNumId w:val="24"/>
  </w:num>
  <w:num w:numId="10" w16cid:durableId="1501969743">
    <w:abstractNumId w:val="36"/>
  </w:num>
  <w:num w:numId="11" w16cid:durableId="1398433051">
    <w:abstractNumId w:val="28"/>
  </w:num>
  <w:num w:numId="12" w16cid:durableId="967778947">
    <w:abstractNumId w:val="50"/>
  </w:num>
  <w:num w:numId="13" w16cid:durableId="1704944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11887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98774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1101695">
    <w:abstractNumId w:val="51"/>
  </w:num>
  <w:num w:numId="17" w16cid:durableId="8120209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65921436">
    <w:abstractNumId w:val="41"/>
  </w:num>
  <w:num w:numId="19" w16cid:durableId="1165319742">
    <w:abstractNumId w:val="49"/>
  </w:num>
  <w:num w:numId="20" w16cid:durableId="1547909079">
    <w:abstractNumId w:val="25"/>
  </w:num>
  <w:num w:numId="21" w16cid:durableId="116100260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426831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28898507">
    <w:abstractNumId w:val="55"/>
  </w:num>
  <w:num w:numId="24" w16cid:durableId="1217355739">
    <w:abstractNumId w:val="47"/>
  </w:num>
  <w:num w:numId="25" w16cid:durableId="246505136">
    <w:abstractNumId w:val="40"/>
  </w:num>
  <w:num w:numId="26" w16cid:durableId="482895115">
    <w:abstractNumId w:val="44"/>
  </w:num>
  <w:num w:numId="27" w16cid:durableId="654842363">
    <w:abstractNumId w:val="27"/>
  </w:num>
  <w:num w:numId="28" w16cid:durableId="459760719">
    <w:abstractNumId w:val="52"/>
  </w:num>
  <w:num w:numId="29" w16cid:durableId="1816530625">
    <w:abstractNumId w:val="35"/>
  </w:num>
  <w:num w:numId="30" w16cid:durableId="1607467549">
    <w:abstractNumId w:val="29"/>
  </w:num>
  <w:num w:numId="31" w16cid:durableId="1661811549">
    <w:abstractNumId w:val="4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78B1"/>
    <w:rsid w:val="0000797D"/>
    <w:rsid w:val="00007EB0"/>
    <w:rsid w:val="000118B3"/>
    <w:rsid w:val="00011911"/>
    <w:rsid w:val="00012AE8"/>
    <w:rsid w:val="00012CAE"/>
    <w:rsid w:val="00012FB1"/>
    <w:rsid w:val="00013200"/>
    <w:rsid w:val="00014152"/>
    <w:rsid w:val="00014F70"/>
    <w:rsid w:val="000156AA"/>
    <w:rsid w:val="00016154"/>
    <w:rsid w:val="0001616C"/>
    <w:rsid w:val="00016518"/>
    <w:rsid w:val="00016B91"/>
    <w:rsid w:val="00017B47"/>
    <w:rsid w:val="00020994"/>
    <w:rsid w:val="00020D7C"/>
    <w:rsid w:val="000217B4"/>
    <w:rsid w:val="00021E8B"/>
    <w:rsid w:val="00023077"/>
    <w:rsid w:val="00024582"/>
    <w:rsid w:val="00024A77"/>
    <w:rsid w:val="000255C6"/>
    <w:rsid w:val="0002560D"/>
    <w:rsid w:val="0002792F"/>
    <w:rsid w:val="00031B03"/>
    <w:rsid w:val="00031F79"/>
    <w:rsid w:val="00032620"/>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54F5"/>
    <w:rsid w:val="000470FD"/>
    <w:rsid w:val="0005056F"/>
    <w:rsid w:val="00050F21"/>
    <w:rsid w:val="00051C61"/>
    <w:rsid w:val="00052BBA"/>
    <w:rsid w:val="00052DA6"/>
    <w:rsid w:val="000534A0"/>
    <w:rsid w:val="000534EA"/>
    <w:rsid w:val="00054749"/>
    <w:rsid w:val="00055265"/>
    <w:rsid w:val="00055C80"/>
    <w:rsid w:val="00056482"/>
    <w:rsid w:val="00057125"/>
    <w:rsid w:val="000573FE"/>
    <w:rsid w:val="00057429"/>
    <w:rsid w:val="0006014C"/>
    <w:rsid w:val="0006144A"/>
    <w:rsid w:val="000626C9"/>
    <w:rsid w:val="00063A15"/>
    <w:rsid w:val="0006460E"/>
    <w:rsid w:val="000647D7"/>
    <w:rsid w:val="00065504"/>
    <w:rsid w:val="00065D4F"/>
    <w:rsid w:val="00066591"/>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8072A"/>
    <w:rsid w:val="00080E7B"/>
    <w:rsid w:val="000811BA"/>
    <w:rsid w:val="000818DB"/>
    <w:rsid w:val="0008196F"/>
    <w:rsid w:val="00081C34"/>
    <w:rsid w:val="000820E8"/>
    <w:rsid w:val="000822CE"/>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2632"/>
    <w:rsid w:val="000B3412"/>
    <w:rsid w:val="000B45DC"/>
    <w:rsid w:val="000B7077"/>
    <w:rsid w:val="000B75EF"/>
    <w:rsid w:val="000C03C7"/>
    <w:rsid w:val="000C11FF"/>
    <w:rsid w:val="000C1A1C"/>
    <w:rsid w:val="000C3DFF"/>
    <w:rsid w:val="000C66EC"/>
    <w:rsid w:val="000C697E"/>
    <w:rsid w:val="000C70D9"/>
    <w:rsid w:val="000D0FF3"/>
    <w:rsid w:val="000D1CC6"/>
    <w:rsid w:val="000D3BAC"/>
    <w:rsid w:val="000D3E07"/>
    <w:rsid w:val="000D4330"/>
    <w:rsid w:val="000D4514"/>
    <w:rsid w:val="000D4673"/>
    <w:rsid w:val="000D4FB0"/>
    <w:rsid w:val="000D5CDC"/>
    <w:rsid w:val="000D6666"/>
    <w:rsid w:val="000D6DC2"/>
    <w:rsid w:val="000D7900"/>
    <w:rsid w:val="000D7AB3"/>
    <w:rsid w:val="000D7BC4"/>
    <w:rsid w:val="000D7EAA"/>
    <w:rsid w:val="000E0599"/>
    <w:rsid w:val="000E063D"/>
    <w:rsid w:val="000E095B"/>
    <w:rsid w:val="000E1BE9"/>
    <w:rsid w:val="000E1C73"/>
    <w:rsid w:val="000E1E7F"/>
    <w:rsid w:val="000E285E"/>
    <w:rsid w:val="000E29D9"/>
    <w:rsid w:val="000E2E00"/>
    <w:rsid w:val="000E3308"/>
    <w:rsid w:val="000E38F8"/>
    <w:rsid w:val="000E3F7A"/>
    <w:rsid w:val="000E4177"/>
    <w:rsid w:val="000E4404"/>
    <w:rsid w:val="000E465B"/>
    <w:rsid w:val="000E57F1"/>
    <w:rsid w:val="000E58AE"/>
    <w:rsid w:val="000E7345"/>
    <w:rsid w:val="000F090C"/>
    <w:rsid w:val="000F09C0"/>
    <w:rsid w:val="000F0B7D"/>
    <w:rsid w:val="000F435A"/>
    <w:rsid w:val="000F4C8F"/>
    <w:rsid w:val="000F4D50"/>
    <w:rsid w:val="000F4E05"/>
    <w:rsid w:val="000F58E1"/>
    <w:rsid w:val="000F6BA8"/>
    <w:rsid w:val="000F758C"/>
    <w:rsid w:val="00101011"/>
    <w:rsid w:val="00101C45"/>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910"/>
    <w:rsid w:val="00117B75"/>
    <w:rsid w:val="00117C07"/>
    <w:rsid w:val="00117D3A"/>
    <w:rsid w:val="0012062F"/>
    <w:rsid w:val="0012101B"/>
    <w:rsid w:val="00121C0F"/>
    <w:rsid w:val="001222D9"/>
    <w:rsid w:val="00122464"/>
    <w:rsid w:val="00122D48"/>
    <w:rsid w:val="001231A8"/>
    <w:rsid w:val="00123757"/>
    <w:rsid w:val="00123A60"/>
    <w:rsid w:val="00124455"/>
    <w:rsid w:val="00124775"/>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5F2"/>
    <w:rsid w:val="00174C14"/>
    <w:rsid w:val="00175208"/>
    <w:rsid w:val="0017557F"/>
    <w:rsid w:val="001800FC"/>
    <w:rsid w:val="00180373"/>
    <w:rsid w:val="00180C71"/>
    <w:rsid w:val="00180DA1"/>
    <w:rsid w:val="00181088"/>
    <w:rsid w:val="00181176"/>
    <w:rsid w:val="00181424"/>
    <w:rsid w:val="00181C3E"/>
    <w:rsid w:val="00181EC5"/>
    <w:rsid w:val="00183A0C"/>
    <w:rsid w:val="00183ADA"/>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248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2B17"/>
    <w:rsid w:val="001E3251"/>
    <w:rsid w:val="001E3291"/>
    <w:rsid w:val="001E369A"/>
    <w:rsid w:val="001E437D"/>
    <w:rsid w:val="001E4F46"/>
    <w:rsid w:val="001E4FA2"/>
    <w:rsid w:val="001E525F"/>
    <w:rsid w:val="001E5AB1"/>
    <w:rsid w:val="001E5DC7"/>
    <w:rsid w:val="001E62C5"/>
    <w:rsid w:val="001E6309"/>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1F6B25"/>
    <w:rsid w:val="00201647"/>
    <w:rsid w:val="00201744"/>
    <w:rsid w:val="0020192D"/>
    <w:rsid w:val="00201DD0"/>
    <w:rsid w:val="00202176"/>
    <w:rsid w:val="00202407"/>
    <w:rsid w:val="00202CA1"/>
    <w:rsid w:val="00203BC3"/>
    <w:rsid w:val="00203E02"/>
    <w:rsid w:val="00204297"/>
    <w:rsid w:val="00204A8D"/>
    <w:rsid w:val="00206BA9"/>
    <w:rsid w:val="00206CA5"/>
    <w:rsid w:val="00211F65"/>
    <w:rsid w:val="00212F9B"/>
    <w:rsid w:val="00213215"/>
    <w:rsid w:val="00213B86"/>
    <w:rsid w:val="002147B3"/>
    <w:rsid w:val="0021523F"/>
    <w:rsid w:val="0021577F"/>
    <w:rsid w:val="0021700D"/>
    <w:rsid w:val="00220CF3"/>
    <w:rsid w:val="002220B7"/>
    <w:rsid w:val="002233A9"/>
    <w:rsid w:val="002236C3"/>
    <w:rsid w:val="00225493"/>
    <w:rsid w:val="00226227"/>
    <w:rsid w:val="00227630"/>
    <w:rsid w:val="00230232"/>
    <w:rsid w:val="00230C35"/>
    <w:rsid w:val="00231AFF"/>
    <w:rsid w:val="0023297A"/>
    <w:rsid w:val="00232CE7"/>
    <w:rsid w:val="00233105"/>
    <w:rsid w:val="00233156"/>
    <w:rsid w:val="00233873"/>
    <w:rsid w:val="0023417D"/>
    <w:rsid w:val="0023431C"/>
    <w:rsid w:val="002345C5"/>
    <w:rsid w:val="002347A4"/>
    <w:rsid w:val="00234D8D"/>
    <w:rsid w:val="00235D1B"/>
    <w:rsid w:val="00236929"/>
    <w:rsid w:val="00236A51"/>
    <w:rsid w:val="00236B2A"/>
    <w:rsid w:val="00236DA4"/>
    <w:rsid w:val="002370C2"/>
    <w:rsid w:val="002401B1"/>
    <w:rsid w:val="002401BD"/>
    <w:rsid w:val="00240F8D"/>
    <w:rsid w:val="002410F3"/>
    <w:rsid w:val="0024132D"/>
    <w:rsid w:val="00242630"/>
    <w:rsid w:val="00242D21"/>
    <w:rsid w:val="00244917"/>
    <w:rsid w:val="00245433"/>
    <w:rsid w:val="00250538"/>
    <w:rsid w:val="002533D3"/>
    <w:rsid w:val="002534F4"/>
    <w:rsid w:val="00253644"/>
    <w:rsid w:val="00253996"/>
    <w:rsid w:val="00253B82"/>
    <w:rsid w:val="00253E1D"/>
    <w:rsid w:val="002549D3"/>
    <w:rsid w:val="00254F17"/>
    <w:rsid w:val="00255E13"/>
    <w:rsid w:val="00256E84"/>
    <w:rsid w:val="00257213"/>
    <w:rsid w:val="00257541"/>
    <w:rsid w:val="00260586"/>
    <w:rsid w:val="00262A85"/>
    <w:rsid w:val="00263D01"/>
    <w:rsid w:val="0026400E"/>
    <w:rsid w:val="002640EA"/>
    <w:rsid w:val="00264874"/>
    <w:rsid w:val="00264AAE"/>
    <w:rsid w:val="0026536D"/>
    <w:rsid w:val="00265F1D"/>
    <w:rsid w:val="00266B40"/>
    <w:rsid w:val="00267E9C"/>
    <w:rsid w:val="00270868"/>
    <w:rsid w:val="00270AA1"/>
    <w:rsid w:val="00270C95"/>
    <w:rsid w:val="00270D72"/>
    <w:rsid w:val="00270F8F"/>
    <w:rsid w:val="00271301"/>
    <w:rsid w:val="002737A8"/>
    <w:rsid w:val="0027406B"/>
    <w:rsid w:val="002746B7"/>
    <w:rsid w:val="00274D41"/>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596"/>
    <w:rsid w:val="002A0E2B"/>
    <w:rsid w:val="002A0F33"/>
    <w:rsid w:val="002A146D"/>
    <w:rsid w:val="002A1581"/>
    <w:rsid w:val="002A171E"/>
    <w:rsid w:val="002A181A"/>
    <w:rsid w:val="002A2820"/>
    <w:rsid w:val="002A2C3F"/>
    <w:rsid w:val="002A3159"/>
    <w:rsid w:val="002A3C6F"/>
    <w:rsid w:val="002A3CC5"/>
    <w:rsid w:val="002A4FC8"/>
    <w:rsid w:val="002A60CB"/>
    <w:rsid w:val="002A64A8"/>
    <w:rsid w:val="002A6694"/>
    <w:rsid w:val="002A676B"/>
    <w:rsid w:val="002A72EB"/>
    <w:rsid w:val="002A743C"/>
    <w:rsid w:val="002B03EA"/>
    <w:rsid w:val="002B26A7"/>
    <w:rsid w:val="002B3017"/>
    <w:rsid w:val="002B3172"/>
    <w:rsid w:val="002B384F"/>
    <w:rsid w:val="002B3BF5"/>
    <w:rsid w:val="002B4C9E"/>
    <w:rsid w:val="002B543C"/>
    <w:rsid w:val="002B545F"/>
    <w:rsid w:val="002B56FD"/>
    <w:rsid w:val="002B6B39"/>
    <w:rsid w:val="002B72C5"/>
    <w:rsid w:val="002C0646"/>
    <w:rsid w:val="002C18C8"/>
    <w:rsid w:val="002C1A6D"/>
    <w:rsid w:val="002C233B"/>
    <w:rsid w:val="002C327A"/>
    <w:rsid w:val="002C48A2"/>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695"/>
    <w:rsid w:val="002E4B19"/>
    <w:rsid w:val="002E4E7E"/>
    <w:rsid w:val="002E73E9"/>
    <w:rsid w:val="002E7983"/>
    <w:rsid w:val="002F36E4"/>
    <w:rsid w:val="002F39F3"/>
    <w:rsid w:val="002F4313"/>
    <w:rsid w:val="002F477C"/>
    <w:rsid w:val="002F4BEB"/>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169B"/>
    <w:rsid w:val="003321F0"/>
    <w:rsid w:val="0033354F"/>
    <w:rsid w:val="00333BB5"/>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ED5"/>
    <w:rsid w:val="00353CAC"/>
    <w:rsid w:val="00353EFA"/>
    <w:rsid w:val="00354F13"/>
    <w:rsid w:val="00354F1B"/>
    <w:rsid w:val="00354FD2"/>
    <w:rsid w:val="003552DE"/>
    <w:rsid w:val="003555E7"/>
    <w:rsid w:val="003574D1"/>
    <w:rsid w:val="00357FF3"/>
    <w:rsid w:val="003616EA"/>
    <w:rsid w:val="0036222F"/>
    <w:rsid w:val="00362B69"/>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749"/>
    <w:rsid w:val="00373940"/>
    <w:rsid w:val="003743B3"/>
    <w:rsid w:val="00374EA6"/>
    <w:rsid w:val="0037527C"/>
    <w:rsid w:val="00375372"/>
    <w:rsid w:val="00375C88"/>
    <w:rsid w:val="00376259"/>
    <w:rsid w:val="0037692B"/>
    <w:rsid w:val="00376D0E"/>
    <w:rsid w:val="0037750C"/>
    <w:rsid w:val="003811E5"/>
    <w:rsid w:val="003815D9"/>
    <w:rsid w:val="0038170E"/>
    <w:rsid w:val="00382132"/>
    <w:rsid w:val="00382CF3"/>
    <w:rsid w:val="00383DA9"/>
    <w:rsid w:val="00384386"/>
    <w:rsid w:val="0038508C"/>
    <w:rsid w:val="00385271"/>
    <w:rsid w:val="0038666D"/>
    <w:rsid w:val="00387029"/>
    <w:rsid w:val="00387770"/>
    <w:rsid w:val="00390C63"/>
    <w:rsid w:val="00392B76"/>
    <w:rsid w:val="003931BE"/>
    <w:rsid w:val="00393F77"/>
    <w:rsid w:val="003947FE"/>
    <w:rsid w:val="0039526E"/>
    <w:rsid w:val="003952FC"/>
    <w:rsid w:val="00395819"/>
    <w:rsid w:val="00396911"/>
    <w:rsid w:val="00396E1C"/>
    <w:rsid w:val="00397210"/>
    <w:rsid w:val="003A10BF"/>
    <w:rsid w:val="003A12D6"/>
    <w:rsid w:val="003A4529"/>
    <w:rsid w:val="003A4CA0"/>
    <w:rsid w:val="003A4E01"/>
    <w:rsid w:val="003A53EA"/>
    <w:rsid w:val="003A72F5"/>
    <w:rsid w:val="003A7819"/>
    <w:rsid w:val="003B10A9"/>
    <w:rsid w:val="003B1CFD"/>
    <w:rsid w:val="003B2514"/>
    <w:rsid w:val="003B316F"/>
    <w:rsid w:val="003B4C4C"/>
    <w:rsid w:val="003B4F00"/>
    <w:rsid w:val="003B5793"/>
    <w:rsid w:val="003B608C"/>
    <w:rsid w:val="003B7D05"/>
    <w:rsid w:val="003C0BDA"/>
    <w:rsid w:val="003C18DE"/>
    <w:rsid w:val="003C20C6"/>
    <w:rsid w:val="003C3A19"/>
    <w:rsid w:val="003C42F3"/>
    <w:rsid w:val="003C47B4"/>
    <w:rsid w:val="003C63E3"/>
    <w:rsid w:val="003C79FA"/>
    <w:rsid w:val="003D02C5"/>
    <w:rsid w:val="003D0BA1"/>
    <w:rsid w:val="003D1D6C"/>
    <w:rsid w:val="003D31BE"/>
    <w:rsid w:val="003D41EF"/>
    <w:rsid w:val="003D4E65"/>
    <w:rsid w:val="003D5D59"/>
    <w:rsid w:val="003D5DE3"/>
    <w:rsid w:val="003D7175"/>
    <w:rsid w:val="003D71CF"/>
    <w:rsid w:val="003D71D0"/>
    <w:rsid w:val="003D79FB"/>
    <w:rsid w:val="003E128C"/>
    <w:rsid w:val="003E26E2"/>
    <w:rsid w:val="003E407F"/>
    <w:rsid w:val="003E4CE3"/>
    <w:rsid w:val="003E58C7"/>
    <w:rsid w:val="003E66FA"/>
    <w:rsid w:val="003F383D"/>
    <w:rsid w:val="003F3F9B"/>
    <w:rsid w:val="003F4AD2"/>
    <w:rsid w:val="003F5767"/>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6407"/>
    <w:rsid w:val="0041699A"/>
    <w:rsid w:val="00417587"/>
    <w:rsid w:val="00417B66"/>
    <w:rsid w:val="00420AAD"/>
    <w:rsid w:val="00420CF1"/>
    <w:rsid w:val="0042130A"/>
    <w:rsid w:val="00424DAA"/>
    <w:rsid w:val="004250BB"/>
    <w:rsid w:val="00426CA2"/>
    <w:rsid w:val="00426DD6"/>
    <w:rsid w:val="00426E57"/>
    <w:rsid w:val="00427401"/>
    <w:rsid w:val="0042756A"/>
    <w:rsid w:val="0043120E"/>
    <w:rsid w:val="00431399"/>
    <w:rsid w:val="00431BE4"/>
    <w:rsid w:val="004322AC"/>
    <w:rsid w:val="0043263E"/>
    <w:rsid w:val="004334AD"/>
    <w:rsid w:val="004343D3"/>
    <w:rsid w:val="00434466"/>
    <w:rsid w:val="004346B4"/>
    <w:rsid w:val="00434AAA"/>
    <w:rsid w:val="004357E8"/>
    <w:rsid w:val="00437CE7"/>
    <w:rsid w:val="00437F6D"/>
    <w:rsid w:val="00440128"/>
    <w:rsid w:val="004408F1"/>
    <w:rsid w:val="004409DD"/>
    <w:rsid w:val="00440D04"/>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609D"/>
    <w:rsid w:val="00477DDB"/>
    <w:rsid w:val="00480277"/>
    <w:rsid w:val="004809B6"/>
    <w:rsid w:val="004828B2"/>
    <w:rsid w:val="0048315B"/>
    <w:rsid w:val="004836F5"/>
    <w:rsid w:val="004838DB"/>
    <w:rsid w:val="004840DB"/>
    <w:rsid w:val="00484215"/>
    <w:rsid w:val="00484BC1"/>
    <w:rsid w:val="00484DC5"/>
    <w:rsid w:val="0048697F"/>
    <w:rsid w:val="004871AA"/>
    <w:rsid w:val="00487369"/>
    <w:rsid w:val="00487517"/>
    <w:rsid w:val="00490743"/>
    <w:rsid w:val="00491663"/>
    <w:rsid w:val="00491BD9"/>
    <w:rsid w:val="00491C82"/>
    <w:rsid w:val="0049221B"/>
    <w:rsid w:val="004922B9"/>
    <w:rsid w:val="00493038"/>
    <w:rsid w:val="00493D43"/>
    <w:rsid w:val="0049642C"/>
    <w:rsid w:val="00497703"/>
    <w:rsid w:val="00497AEB"/>
    <w:rsid w:val="004A01BF"/>
    <w:rsid w:val="004A19F9"/>
    <w:rsid w:val="004A1F82"/>
    <w:rsid w:val="004A2736"/>
    <w:rsid w:val="004A2F4F"/>
    <w:rsid w:val="004A35AE"/>
    <w:rsid w:val="004A6192"/>
    <w:rsid w:val="004A6512"/>
    <w:rsid w:val="004A72C5"/>
    <w:rsid w:val="004A7C27"/>
    <w:rsid w:val="004B0830"/>
    <w:rsid w:val="004B0846"/>
    <w:rsid w:val="004B0D4B"/>
    <w:rsid w:val="004B1862"/>
    <w:rsid w:val="004B277E"/>
    <w:rsid w:val="004B3120"/>
    <w:rsid w:val="004B48A5"/>
    <w:rsid w:val="004B4F82"/>
    <w:rsid w:val="004B572F"/>
    <w:rsid w:val="004B6403"/>
    <w:rsid w:val="004B6A5D"/>
    <w:rsid w:val="004B6A81"/>
    <w:rsid w:val="004B6C92"/>
    <w:rsid w:val="004B70D8"/>
    <w:rsid w:val="004C1200"/>
    <w:rsid w:val="004C12F8"/>
    <w:rsid w:val="004C1421"/>
    <w:rsid w:val="004C1B6F"/>
    <w:rsid w:val="004C228A"/>
    <w:rsid w:val="004C25A3"/>
    <w:rsid w:val="004C27C9"/>
    <w:rsid w:val="004C4A18"/>
    <w:rsid w:val="004C76F2"/>
    <w:rsid w:val="004C7845"/>
    <w:rsid w:val="004D0393"/>
    <w:rsid w:val="004D1299"/>
    <w:rsid w:val="004D1C57"/>
    <w:rsid w:val="004D1FDE"/>
    <w:rsid w:val="004D2673"/>
    <w:rsid w:val="004D2F5B"/>
    <w:rsid w:val="004D43D9"/>
    <w:rsid w:val="004D5398"/>
    <w:rsid w:val="004D6DBA"/>
    <w:rsid w:val="004D7787"/>
    <w:rsid w:val="004E0E22"/>
    <w:rsid w:val="004E2D37"/>
    <w:rsid w:val="004E3100"/>
    <w:rsid w:val="004E3674"/>
    <w:rsid w:val="004E529C"/>
    <w:rsid w:val="004E6F1C"/>
    <w:rsid w:val="004E748A"/>
    <w:rsid w:val="004F130C"/>
    <w:rsid w:val="004F1745"/>
    <w:rsid w:val="004F1C73"/>
    <w:rsid w:val="004F2D0E"/>
    <w:rsid w:val="004F2E05"/>
    <w:rsid w:val="004F58E9"/>
    <w:rsid w:val="004F5E3B"/>
    <w:rsid w:val="004F5E47"/>
    <w:rsid w:val="004F6543"/>
    <w:rsid w:val="004F68C1"/>
    <w:rsid w:val="004F6A44"/>
    <w:rsid w:val="004F6B5C"/>
    <w:rsid w:val="004F7165"/>
    <w:rsid w:val="00500020"/>
    <w:rsid w:val="005000BF"/>
    <w:rsid w:val="005001CB"/>
    <w:rsid w:val="00500901"/>
    <w:rsid w:val="00501326"/>
    <w:rsid w:val="00501D43"/>
    <w:rsid w:val="0050280F"/>
    <w:rsid w:val="00502994"/>
    <w:rsid w:val="00503573"/>
    <w:rsid w:val="00503591"/>
    <w:rsid w:val="00505AAF"/>
    <w:rsid w:val="00505D68"/>
    <w:rsid w:val="00506AFF"/>
    <w:rsid w:val="005076E8"/>
    <w:rsid w:val="00507C18"/>
    <w:rsid w:val="00510787"/>
    <w:rsid w:val="005108C6"/>
    <w:rsid w:val="0051104C"/>
    <w:rsid w:val="005139BD"/>
    <w:rsid w:val="00514857"/>
    <w:rsid w:val="0051638B"/>
    <w:rsid w:val="00516E71"/>
    <w:rsid w:val="00517890"/>
    <w:rsid w:val="005200D5"/>
    <w:rsid w:val="0052024B"/>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8E8"/>
    <w:rsid w:val="00547A87"/>
    <w:rsid w:val="00547B40"/>
    <w:rsid w:val="005507AF"/>
    <w:rsid w:val="005525EE"/>
    <w:rsid w:val="00552B59"/>
    <w:rsid w:val="0055386B"/>
    <w:rsid w:val="00555428"/>
    <w:rsid w:val="00556028"/>
    <w:rsid w:val="00556770"/>
    <w:rsid w:val="00556CE9"/>
    <w:rsid w:val="00556EFC"/>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9B0"/>
    <w:rsid w:val="005728EB"/>
    <w:rsid w:val="00572B77"/>
    <w:rsid w:val="00572BD9"/>
    <w:rsid w:val="0057426E"/>
    <w:rsid w:val="00574967"/>
    <w:rsid w:val="005755A0"/>
    <w:rsid w:val="005766C2"/>
    <w:rsid w:val="00577F6A"/>
    <w:rsid w:val="00580357"/>
    <w:rsid w:val="00580676"/>
    <w:rsid w:val="005813CF"/>
    <w:rsid w:val="00583108"/>
    <w:rsid w:val="005842E3"/>
    <w:rsid w:val="005854B3"/>
    <w:rsid w:val="00585B9C"/>
    <w:rsid w:val="00587E79"/>
    <w:rsid w:val="005916E5"/>
    <w:rsid w:val="00593166"/>
    <w:rsid w:val="005935B2"/>
    <w:rsid w:val="00594D0F"/>
    <w:rsid w:val="005958AF"/>
    <w:rsid w:val="005966AA"/>
    <w:rsid w:val="0059683D"/>
    <w:rsid w:val="0059761B"/>
    <w:rsid w:val="00597F1D"/>
    <w:rsid w:val="005A11F5"/>
    <w:rsid w:val="005A1420"/>
    <w:rsid w:val="005A15D4"/>
    <w:rsid w:val="005A16C1"/>
    <w:rsid w:val="005A1C47"/>
    <w:rsid w:val="005A1F81"/>
    <w:rsid w:val="005A22D9"/>
    <w:rsid w:val="005A32E3"/>
    <w:rsid w:val="005A3317"/>
    <w:rsid w:val="005A419D"/>
    <w:rsid w:val="005A53A8"/>
    <w:rsid w:val="005A6A0C"/>
    <w:rsid w:val="005A7AD1"/>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1AF4"/>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1E0F"/>
    <w:rsid w:val="005F2BCC"/>
    <w:rsid w:val="005F384D"/>
    <w:rsid w:val="005F3B36"/>
    <w:rsid w:val="005F4545"/>
    <w:rsid w:val="005F53D6"/>
    <w:rsid w:val="005F5886"/>
    <w:rsid w:val="005F5A92"/>
    <w:rsid w:val="005F60AE"/>
    <w:rsid w:val="005F7D06"/>
    <w:rsid w:val="0060191C"/>
    <w:rsid w:val="00601FC2"/>
    <w:rsid w:val="0060224E"/>
    <w:rsid w:val="006022C0"/>
    <w:rsid w:val="006024EB"/>
    <w:rsid w:val="006038E0"/>
    <w:rsid w:val="00603A62"/>
    <w:rsid w:val="00604E90"/>
    <w:rsid w:val="00607134"/>
    <w:rsid w:val="00607217"/>
    <w:rsid w:val="00610AD4"/>
    <w:rsid w:val="006111A0"/>
    <w:rsid w:val="00612C2B"/>
    <w:rsid w:val="00616152"/>
    <w:rsid w:val="00616692"/>
    <w:rsid w:val="0061738D"/>
    <w:rsid w:val="00621A45"/>
    <w:rsid w:val="00621C41"/>
    <w:rsid w:val="00622435"/>
    <w:rsid w:val="00622B15"/>
    <w:rsid w:val="00624F3B"/>
    <w:rsid w:val="006250D6"/>
    <w:rsid w:val="00626081"/>
    <w:rsid w:val="00626E0C"/>
    <w:rsid w:val="00631130"/>
    <w:rsid w:val="00631AAB"/>
    <w:rsid w:val="00632ED5"/>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A26"/>
    <w:rsid w:val="00655EEB"/>
    <w:rsid w:val="006560AA"/>
    <w:rsid w:val="006563F8"/>
    <w:rsid w:val="00656E4A"/>
    <w:rsid w:val="00657480"/>
    <w:rsid w:val="00660320"/>
    <w:rsid w:val="00661D6D"/>
    <w:rsid w:val="006620B6"/>
    <w:rsid w:val="00662E19"/>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92B"/>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424"/>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406"/>
    <w:rsid w:val="006A6932"/>
    <w:rsid w:val="006A7B85"/>
    <w:rsid w:val="006A7CE9"/>
    <w:rsid w:val="006B1065"/>
    <w:rsid w:val="006B19C0"/>
    <w:rsid w:val="006B263F"/>
    <w:rsid w:val="006B2DC2"/>
    <w:rsid w:val="006B3141"/>
    <w:rsid w:val="006B327C"/>
    <w:rsid w:val="006B3DC7"/>
    <w:rsid w:val="006B408B"/>
    <w:rsid w:val="006B4274"/>
    <w:rsid w:val="006B4F15"/>
    <w:rsid w:val="006B63FF"/>
    <w:rsid w:val="006B7491"/>
    <w:rsid w:val="006B7E5B"/>
    <w:rsid w:val="006C0947"/>
    <w:rsid w:val="006C125C"/>
    <w:rsid w:val="006C1A6F"/>
    <w:rsid w:val="006C2B98"/>
    <w:rsid w:val="006C3CA5"/>
    <w:rsid w:val="006C4629"/>
    <w:rsid w:val="006C4E89"/>
    <w:rsid w:val="006C7707"/>
    <w:rsid w:val="006C7B94"/>
    <w:rsid w:val="006D07F2"/>
    <w:rsid w:val="006D0E94"/>
    <w:rsid w:val="006D1116"/>
    <w:rsid w:val="006D2871"/>
    <w:rsid w:val="006D3F2C"/>
    <w:rsid w:val="006D46CB"/>
    <w:rsid w:val="006D48E0"/>
    <w:rsid w:val="006D4D86"/>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E9"/>
    <w:rsid w:val="006F467C"/>
    <w:rsid w:val="006F505A"/>
    <w:rsid w:val="006F519D"/>
    <w:rsid w:val="006F74C0"/>
    <w:rsid w:val="006F778A"/>
    <w:rsid w:val="006F77AB"/>
    <w:rsid w:val="0070022A"/>
    <w:rsid w:val="00700571"/>
    <w:rsid w:val="00700D73"/>
    <w:rsid w:val="00702869"/>
    <w:rsid w:val="00702BD3"/>
    <w:rsid w:val="00702DAB"/>
    <w:rsid w:val="007033E8"/>
    <w:rsid w:val="00704C98"/>
    <w:rsid w:val="0070544B"/>
    <w:rsid w:val="00706A22"/>
    <w:rsid w:val="0070771E"/>
    <w:rsid w:val="0070795B"/>
    <w:rsid w:val="0071062D"/>
    <w:rsid w:val="00710C42"/>
    <w:rsid w:val="00713B4A"/>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F83"/>
    <w:rsid w:val="00740179"/>
    <w:rsid w:val="00741D8B"/>
    <w:rsid w:val="00741EC9"/>
    <w:rsid w:val="00743FE0"/>
    <w:rsid w:val="007443E2"/>
    <w:rsid w:val="00744C8C"/>
    <w:rsid w:val="00747358"/>
    <w:rsid w:val="00751614"/>
    <w:rsid w:val="007523F7"/>
    <w:rsid w:val="00752CEA"/>
    <w:rsid w:val="007547FF"/>
    <w:rsid w:val="0075487D"/>
    <w:rsid w:val="00754924"/>
    <w:rsid w:val="00755D49"/>
    <w:rsid w:val="007568AF"/>
    <w:rsid w:val="0075751A"/>
    <w:rsid w:val="0075768A"/>
    <w:rsid w:val="0075780C"/>
    <w:rsid w:val="00757CD7"/>
    <w:rsid w:val="00760083"/>
    <w:rsid w:val="00760EFF"/>
    <w:rsid w:val="00761969"/>
    <w:rsid w:val="00762657"/>
    <w:rsid w:val="00763A81"/>
    <w:rsid w:val="00763DB1"/>
    <w:rsid w:val="00764D2C"/>
    <w:rsid w:val="007655C2"/>
    <w:rsid w:val="00765DAF"/>
    <w:rsid w:val="00766789"/>
    <w:rsid w:val="007701DF"/>
    <w:rsid w:val="00770F92"/>
    <w:rsid w:val="00771CFB"/>
    <w:rsid w:val="00771ED2"/>
    <w:rsid w:val="0077269F"/>
    <w:rsid w:val="007727EB"/>
    <w:rsid w:val="0077390E"/>
    <w:rsid w:val="00775CDB"/>
    <w:rsid w:val="00775CFA"/>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25F7"/>
    <w:rsid w:val="007C2819"/>
    <w:rsid w:val="007C2AA9"/>
    <w:rsid w:val="007C429A"/>
    <w:rsid w:val="007C47DD"/>
    <w:rsid w:val="007C47F3"/>
    <w:rsid w:val="007C4A4A"/>
    <w:rsid w:val="007C59C3"/>
    <w:rsid w:val="007C6B7C"/>
    <w:rsid w:val="007C7D73"/>
    <w:rsid w:val="007D07D4"/>
    <w:rsid w:val="007D0C7D"/>
    <w:rsid w:val="007D20E2"/>
    <w:rsid w:val="007D28F2"/>
    <w:rsid w:val="007D292C"/>
    <w:rsid w:val="007D5267"/>
    <w:rsid w:val="007D691B"/>
    <w:rsid w:val="007D7809"/>
    <w:rsid w:val="007D785D"/>
    <w:rsid w:val="007D7B1F"/>
    <w:rsid w:val="007D7D6F"/>
    <w:rsid w:val="007E0E26"/>
    <w:rsid w:val="007E18C5"/>
    <w:rsid w:val="007E25E1"/>
    <w:rsid w:val="007E31F3"/>
    <w:rsid w:val="007E512E"/>
    <w:rsid w:val="007E551B"/>
    <w:rsid w:val="007E56B4"/>
    <w:rsid w:val="007E5F25"/>
    <w:rsid w:val="007E6914"/>
    <w:rsid w:val="007E69F3"/>
    <w:rsid w:val="007E70E2"/>
    <w:rsid w:val="007F0715"/>
    <w:rsid w:val="007F1C45"/>
    <w:rsid w:val="007F264C"/>
    <w:rsid w:val="007F2E20"/>
    <w:rsid w:val="007F4A67"/>
    <w:rsid w:val="007F4EA8"/>
    <w:rsid w:val="007F6363"/>
    <w:rsid w:val="007F6ABA"/>
    <w:rsid w:val="007F6B53"/>
    <w:rsid w:val="00800B8D"/>
    <w:rsid w:val="008012B8"/>
    <w:rsid w:val="00801DDA"/>
    <w:rsid w:val="00803FDB"/>
    <w:rsid w:val="008043F6"/>
    <w:rsid w:val="00805AC4"/>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2FC1"/>
    <w:rsid w:val="008235EB"/>
    <w:rsid w:val="008238B2"/>
    <w:rsid w:val="00823E91"/>
    <w:rsid w:val="00825EA5"/>
    <w:rsid w:val="00825EC3"/>
    <w:rsid w:val="00826127"/>
    <w:rsid w:val="00826754"/>
    <w:rsid w:val="008301FF"/>
    <w:rsid w:val="008308F5"/>
    <w:rsid w:val="008309E2"/>
    <w:rsid w:val="00830EA3"/>
    <w:rsid w:val="008313F6"/>
    <w:rsid w:val="00831447"/>
    <w:rsid w:val="00831ABA"/>
    <w:rsid w:val="008320DB"/>
    <w:rsid w:val="008323E6"/>
    <w:rsid w:val="00832A2A"/>
    <w:rsid w:val="00832E56"/>
    <w:rsid w:val="00834984"/>
    <w:rsid w:val="008353B1"/>
    <w:rsid w:val="00835631"/>
    <w:rsid w:val="00837040"/>
    <w:rsid w:val="0084165E"/>
    <w:rsid w:val="008418FD"/>
    <w:rsid w:val="0084227A"/>
    <w:rsid w:val="00843B35"/>
    <w:rsid w:val="00843F97"/>
    <w:rsid w:val="00844033"/>
    <w:rsid w:val="00845296"/>
    <w:rsid w:val="008465D6"/>
    <w:rsid w:val="00847294"/>
    <w:rsid w:val="00847E7B"/>
    <w:rsid w:val="008507C4"/>
    <w:rsid w:val="00851E5A"/>
    <w:rsid w:val="008532D0"/>
    <w:rsid w:val="008538B4"/>
    <w:rsid w:val="008539A8"/>
    <w:rsid w:val="00854C66"/>
    <w:rsid w:val="00855DA9"/>
    <w:rsid w:val="00856CB9"/>
    <w:rsid w:val="0086064A"/>
    <w:rsid w:val="008616D1"/>
    <w:rsid w:val="0086308E"/>
    <w:rsid w:val="008635AC"/>
    <w:rsid w:val="00863DDA"/>
    <w:rsid w:val="008644FC"/>
    <w:rsid w:val="00864A61"/>
    <w:rsid w:val="0086667E"/>
    <w:rsid w:val="00866DBA"/>
    <w:rsid w:val="00867403"/>
    <w:rsid w:val="0086789A"/>
    <w:rsid w:val="00867D5D"/>
    <w:rsid w:val="00867E51"/>
    <w:rsid w:val="0087074B"/>
    <w:rsid w:val="00870DE5"/>
    <w:rsid w:val="0087105E"/>
    <w:rsid w:val="008719BF"/>
    <w:rsid w:val="0087232D"/>
    <w:rsid w:val="0087297B"/>
    <w:rsid w:val="008736F1"/>
    <w:rsid w:val="00873E7F"/>
    <w:rsid w:val="00874069"/>
    <w:rsid w:val="00874731"/>
    <w:rsid w:val="00875F4F"/>
    <w:rsid w:val="00875F9C"/>
    <w:rsid w:val="0087621C"/>
    <w:rsid w:val="008765D2"/>
    <w:rsid w:val="0087681F"/>
    <w:rsid w:val="0087750F"/>
    <w:rsid w:val="00877E76"/>
    <w:rsid w:val="00880134"/>
    <w:rsid w:val="008803F6"/>
    <w:rsid w:val="00882D5B"/>
    <w:rsid w:val="00883EC9"/>
    <w:rsid w:val="0088405F"/>
    <w:rsid w:val="00884C45"/>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46A"/>
    <w:rsid w:val="008B17AE"/>
    <w:rsid w:val="008B2BDF"/>
    <w:rsid w:val="008B3584"/>
    <w:rsid w:val="008B3928"/>
    <w:rsid w:val="008B3D4D"/>
    <w:rsid w:val="008B40DA"/>
    <w:rsid w:val="008B42A9"/>
    <w:rsid w:val="008B43AE"/>
    <w:rsid w:val="008B4CAE"/>
    <w:rsid w:val="008B563B"/>
    <w:rsid w:val="008B5C84"/>
    <w:rsid w:val="008B686C"/>
    <w:rsid w:val="008B70BA"/>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CF4"/>
    <w:rsid w:val="008D004B"/>
    <w:rsid w:val="008D0D02"/>
    <w:rsid w:val="008D1FE5"/>
    <w:rsid w:val="008D3420"/>
    <w:rsid w:val="008D5154"/>
    <w:rsid w:val="008D537C"/>
    <w:rsid w:val="008D5536"/>
    <w:rsid w:val="008D64C2"/>
    <w:rsid w:val="008D7E46"/>
    <w:rsid w:val="008E06E8"/>
    <w:rsid w:val="008E09CC"/>
    <w:rsid w:val="008E128B"/>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5315"/>
    <w:rsid w:val="008F7072"/>
    <w:rsid w:val="008F73A8"/>
    <w:rsid w:val="008F7FC4"/>
    <w:rsid w:val="00900833"/>
    <w:rsid w:val="009029B5"/>
    <w:rsid w:val="00903026"/>
    <w:rsid w:val="0090362A"/>
    <w:rsid w:val="00904A90"/>
    <w:rsid w:val="00904AC5"/>
    <w:rsid w:val="0090681E"/>
    <w:rsid w:val="00906FE8"/>
    <w:rsid w:val="009110FA"/>
    <w:rsid w:val="009112A6"/>
    <w:rsid w:val="009115EB"/>
    <w:rsid w:val="009116FE"/>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1BBF"/>
    <w:rsid w:val="0093354F"/>
    <w:rsid w:val="00933FAB"/>
    <w:rsid w:val="0093453E"/>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CE5"/>
    <w:rsid w:val="00955CA4"/>
    <w:rsid w:val="009565E5"/>
    <w:rsid w:val="00956AB2"/>
    <w:rsid w:val="0095749D"/>
    <w:rsid w:val="00957C9D"/>
    <w:rsid w:val="00961EDF"/>
    <w:rsid w:val="00962BE0"/>
    <w:rsid w:val="00962E26"/>
    <w:rsid w:val="00963602"/>
    <w:rsid w:val="00964162"/>
    <w:rsid w:val="009641B8"/>
    <w:rsid w:val="00964A70"/>
    <w:rsid w:val="00964E88"/>
    <w:rsid w:val="0096573B"/>
    <w:rsid w:val="009672EB"/>
    <w:rsid w:val="009702D1"/>
    <w:rsid w:val="00971697"/>
    <w:rsid w:val="00971799"/>
    <w:rsid w:val="00971886"/>
    <w:rsid w:val="00971D0E"/>
    <w:rsid w:val="00973BCE"/>
    <w:rsid w:val="00974EBC"/>
    <w:rsid w:val="00975699"/>
    <w:rsid w:val="00975D34"/>
    <w:rsid w:val="00976301"/>
    <w:rsid w:val="009767FF"/>
    <w:rsid w:val="00976DA6"/>
    <w:rsid w:val="009774F6"/>
    <w:rsid w:val="009779DE"/>
    <w:rsid w:val="00980D4B"/>
    <w:rsid w:val="00981291"/>
    <w:rsid w:val="0098194F"/>
    <w:rsid w:val="0098241F"/>
    <w:rsid w:val="00982C88"/>
    <w:rsid w:val="0098309E"/>
    <w:rsid w:val="00985694"/>
    <w:rsid w:val="00985A8D"/>
    <w:rsid w:val="009861ED"/>
    <w:rsid w:val="0098682C"/>
    <w:rsid w:val="0098683F"/>
    <w:rsid w:val="00986E2D"/>
    <w:rsid w:val="009879C4"/>
    <w:rsid w:val="00987EF1"/>
    <w:rsid w:val="00991B15"/>
    <w:rsid w:val="00991F97"/>
    <w:rsid w:val="0099217E"/>
    <w:rsid w:val="009921B8"/>
    <w:rsid w:val="00992D89"/>
    <w:rsid w:val="00993268"/>
    <w:rsid w:val="009934B1"/>
    <w:rsid w:val="009937D2"/>
    <w:rsid w:val="00994739"/>
    <w:rsid w:val="00995280"/>
    <w:rsid w:val="009955F0"/>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DE"/>
    <w:rsid w:val="009C6202"/>
    <w:rsid w:val="009C6370"/>
    <w:rsid w:val="009C6CD1"/>
    <w:rsid w:val="009C71FE"/>
    <w:rsid w:val="009C7C13"/>
    <w:rsid w:val="009D0BDA"/>
    <w:rsid w:val="009D1381"/>
    <w:rsid w:val="009D1CAF"/>
    <w:rsid w:val="009D1E12"/>
    <w:rsid w:val="009D1E2C"/>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1716"/>
    <w:rsid w:val="009F222C"/>
    <w:rsid w:val="009F28DB"/>
    <w:rsid w:val="009F314A"/>
    <w:rsid w:val="009F4114"/>
    <w:rsid w:val="009F584A"/>
    <w:rsid w:val="009F6193"/>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768D"/>
    <w:rsid w:val="00A17A74"/>
    <w:rsid w:val="00A20142"/>
    <w:rsid w:val="00A21CD1"/>
    <w:rsid w:val="00A22913"/>
    <w:rsid w:val="00A24937"/>
    <w:rsid w:val="00A251A4"/>
    <w:rsid w:val="00A25AA1"/>
    <w:rsid w:val="00A269CA"/>
    <w:rsid w:val="00A27875"/>
    <w:rsid w:val="00A30004"/>
    <w:rsid w:val="00A30267"/>
    <w:rsid w:val="00A3287E"/>
    <w:rsid w:val="00A32B1A"/>
    <w:rsid w:val="00A32C4C"/>
    <w:rsid w:val="00A342EA"/>
    <w:rsid w:val="00A3455E"/>
    <w:rsid w:val="00A34898"/>
    <w:rsid w:val="00A34D80"/>
    <w:rsid w:val="00A35167"/>
    <w:rsid w:val="00A35336"/>
    <w:rsid w:val="00A355F2"/>
    <w:rsid w:val="00A36814"/>
    <w:rsid w:val="00A369E1"/>
    <w:rsid w:val="00A37250"/>
    <w:rsid w:val="00A402EC"/>
    <w:rsid w:val="00A40AE6"/>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5890"/>
    <w:rsid w:val="00A5668F"/>
    <w:rsid w:val="00A56714"/>
    <w:rsid w:val="00A57D69"/>
    <w:rsid w:val="00A57D8E"/>
    <w:rsid w:val="00A6314C"/>
    <w:rsid w:val="00A639DD"/>
    <w:rsid w:val="00A63D5B"/>
    <w:rsid w:val="00A64DE9"/>
    <w:rsid w:val="00A65146"/>
    <w:rsid w:val="00A6668E"/>
    <w:rsid w:val="00A66880"/>
    <w:rsid w:val="00A66EE2"/>
    <w:rsid w:val="00A67003"/>
    <w:rsid w:val="00A67264"/>
    <w:rsid w:val="00A677A6"/>
    <w:rsid w:val="00A67DB2"/>
    <w:rsid w:val="00A7029E"/>
    <w:rsid w:val="00A7041B"/>
    <w:rsid w:val="00A70641"/>
    <w:rsid w:val="00A71962"/>
    <w:rsid w:val="00A730E9"/>
    <w:rsid w:val="00A73A8F"/>
    <w:rsid w:val="00A73C63"/>
    <w:rsid w:val="00A73E11"/>
    <w:rsid w:val="00A744CC"/>
    <w:rsid w:val="00A76FA8"/>
    <w:rsid w:val="00A77AB1"/>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373E"/>
    <w:rsid w:val="00AB3DB3"/>
    <w:rsid w:val="00AB5DAE"/>
    <w:rsid w:val="00AB5EAB"/>
    <w:rsid w:val="00AB6D22"/>
    <w:rsid w:val="00AB712E"/>
    <w:rsid w:val="00AB7661"/>
    <w:rsid w:val="00AB7F28"/>
    <w:rsid w:val="00AC09E1"/>
    <w:rsid w:val="00AC16A4"/>
    <w:rsid w:val="00AC21AE"/>
    <w:rsid w:val="00AC3791"/>
    <w:rsid w:val="00AC4264"/>
    <w:rsid w:val="00AC447B"/>
    <w:rsid w:val="00AC46EA"/>
    <w:rsid w:val="00AC6D96"/>
    <w:rsid w:val="00AC77FF"/>
    <w:rsid w:val="00AD0194"/>
    <w:rsid w:val="00AD1EB2"/>
    <w:rsid w:val="00AD26D9"/>
    <w:rsid w:val="00AD2A2A"/>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4F0E"/>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6D25"/>
    <w:rsid w:val="00B17644"/>
    <w:rsid w:val="00B206CF"/>
    <w:rsid w:val="00B216D7"/>
    <w:rsid w:val="00B224B7"/>
    <w:rsid w:val="00B22E77"/>
    <w:rsid w:val="00B23379"/>
    <w:rsid w:val="00B240E0"/>
    <w:rsid w:val="00B244FC"/>
    <w:rsid w:val="00B24A85"/>
    <w:rsid w:val="00B25C27"/>
    <w:rsid w:val="00B2692D"/>
    <w:rsid w:val="00B26F58"/>
    <w:rsid w:val="00B278DC"/>
    <w:rsid w:val="00B27A8A"/>
    <w:rsid w:val="00B27FBE"/>
    <w:rsid w:val="00B3016A"/>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8E4"/>
    <w:rsid w:val="00B36AE7"/>
    <w:rsid w:val="00B36B9C"/>
    <w:rsid w:val="00B36CEC"/>
    <w:rsid w:val="00B36EAC"/>
    <w:rsid w:val="00B37A10"/>
    <w:rsid w:val="00B37B80"/>
    <w:rsid w:val="00B41658"/>
    <w:rsid w:val="00B4200D"/>
    <w:rsid w:val="00B42B84"/>
    <w:rsid w:val="00B4337A"/>
    <w:rsid w:val="00B433C3"/>
    <w:rsid w:val="00B441BD"/>
    <w:rsid w:val="00B4533F"/>
    <w:rsid w:val="00B45DB0"/>
    <w:rsid w:val="00B4736E"/>
    <w:rsid w:val="00B4793A"/>
    <w:rsid w:val="00B47D14"/>
    <w:rsid w:val="00B502FF"/>
    <w:rsid w:val="00B50348"/>
    <w:rsid w:val="00B50411"/>
    <w:rsid w:val="00B50918"/>
    <w:rsid w:val="00B50C8F"/>
    <w:rsid w:val="00B50E67"/>
    <w:rsid w:val="00B5145F"/>
    <w:rsid w:val="00B54289"/>
    <w:rsid w:val="00B56241"/>
    <w:rsid w:val="00B56AED"/>
    <w:rsid w:val="00B57810"/>
    <w:rsid w:val="00B62094"/>
    <w:rsid w:val="00B62632"/>
    <w:rsid w:val="00B64B1E"/>
    <w:rsid w:val="00B65731"/>
    <w:rsid w:val="00B65B6A"/>
    <w:rsid w:val="00B66442"/>
    <w:rsid w:val="00B67EC5"/>
    <w:rsid w:val="00B701FB"/>
    <w:rsid w:val="00B70703"/>
    <w:rsid w:val="00B709C3"/>
    <w:rsid w:val="00B70AB0"/>
    <w:rsid w:val="00B7187C"/>
    <w:rsid w:val="00B71A37"/>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1F47"/>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E36B3"/>
    <w:rsid w:val="00BE59ED"/>
    <w:rsid w:val="00BE5C22"/>
    <w:rsid w:val="00BE5C62"/>
    <w:rsid w:val="00BE7F55"/>
    <w:rsid w:val="00BF1DDB"/>
    <w:rsid w:val="00BF204A"/>
    <w:rsid w:val="00BF283F"/>
    <w:rsid w:val="00BF3630"/>
    <w:rsid w:val="00BF3A47"/>
    <w:rsid w:val="00BF3C51"/>
    <w:rsid w:val="00BF3F67"/>
    <w:rsid w:val="00BF4938"/>
    <w:rsid w:val="00BF4DAF"/>
    <w:rsid w:val="00BF56E2"/>
    <w:rsid w:val="00BF5957"/>
    <w:rsid w:val="00BF7027"/>
    <w:rsid w:val="00BF7816"/>
    <w:rsid w:val="00C0217D"/>
    <w:rsid w:val="00C03988"/>
    <w:rsid w:val="00C04934"/>
    <w:rsid w:val="00C04BE9"/>
    <w:rsid w:val="00C04D61"/>
    <w:rsid w:val="00C06B7C"/>
    <w:rsid w:val="00C06CF7"/>
    <w:rsid w:val="00C078DB"/>
    <w:rsid w:val="00C07C54"/>
    <w:rsid w:val="00C103C0"/>
    <w:rsid w:val="00C12CB8"/>
    <w:rsid w:val="00C134FF"/>
    <w:rsid w:val="00C136FE"/>
    <w:rsid w:val="00C147C2"/>
    <w:rsid w:val="00C14A9C"/>
    <w:rsid w:val="00C15D8E"/>
    <w:rsid w:val="00C1621B"/>
    <w:rsid w:val="00C16E77"/>
    <w:rsid w:val="00C16F15"/>
    <w:rsid w:val="00C17841"/>
    <w:rsid w:val="00C17DEC"/>
    <w:rsid w:val="00C20CA1"/>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60D"/>
    <w:rsid w:val="00C56AD6"/>
    <w:rsid w:val="00C6101F"/>
    <w:rsid w:val="00C62B95"/>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4"/>
    <w:rsid w:val="00C731DA"/>
    <w:rsid w:val="00C73BE1"/>
    <w:rsid w:val="00C73F34"/>
    <w:rsid w:val="00C74432"/>
    <w:rsid w:val="00C74BC7"/>
    <w:rsid w:val="00C74E83"/>
    <w:rsid w:val="00C75F4C"/>
    <w:rsid w:val="00C7600B"/>
    <w:rsid w:val="00C76048"/>
    <w:rsid w:val="00C76115"/>
    <w:rsid w:val="00C7615D"/>
    <w:rsid w:val="00C763C9"/>
    <w:rsid w:val="00C7747C"/>
    <w:rsid w:val="00C81527"/>
    <w:rsid w:val="00C8253D"/>
    <w:rsid w:val="00C8264F"/>
    <w:rsid w:val="00C82D3F"/>
    <w:rsid w:val="00C835D3"/>
    <w:rsid w:val="00C84A6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0421"/>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4D5A"/>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8EB"/>
    <w:rsid w:val="00D14444"/>
    <w:rsid w:val="00D177A8"/>
    <w:rsid w:val="00D20491"/>
    <w:rsid w:val="00D24398"/>
    <w:rsid w:val="00D25034"/>
    <w:rsid w:val="00D26205"/>
    <w:rsid w:val="00D26243"/>
    <w:rsid w:val="00D2625F"/>
    <w:rsid w:val="00D26B82"/>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16E"/>
    <w:rsid w:val="00D44461"/>
    <w:rsid w:val="00D460E9"/>
    <w:rsid w:val="00D4729D"/>
    <w:rsid w:val="00D47BE1"/>
    <w:rsid w:val="00D50F85"/>
    <w:rsid w:val="00D518B6"/>
    <w:rsid w:val="00D5323E"/>
    <w:rsid w:val="00D53CCA"/>
    <w:rsid w:val="00D53E51"/>
    <w:rsid w:val="00D53FA3"/>
    <w:rsid w:val="00D551C2"/>
    <w:rsid w:val="00D56653"/>
    <w:rsid w:val="00D611CC"/>
    <w:rsid w:val="00D61767"/>
    <w:rsid w:val="00D6209E"/>
    <w:rsid w:val="00D6215F"/>
    <w:rsid w:val="00D62969"/>
    <w:rsid w:val="00D645E4"/>
    <w:rsid w:val="00D659F1"/>
    <w:rsid w:val="00D65E44"/>
    <w:rsid w:val="00D65FB8"/>
    <w:rsid w:val="00D66965"/>
    <w:rsid w:val="00D678AF"/>
    <w:rsid w:val="00D7015A"/>
    <w:rsid w:val="00D710D7"/>
    <w:rsid w:val="00D71B03"/>
    <w:rsid w:val="00D729BB"/>
    <w:rsid w:val="00D74364"/>
    <w:rsid w:val="00D74F1E"/>
    <w:rsid w:val="00D75492"/>
    <w:rsid w:val="00D75C77"/>
    <w:rsid w:val="00D75FF1"/>
    <w:rsid w:val="00D80732"/>
    <w:rsid w:val="00D821E9"/>
    <w:rsid w:val="00D823D9"/>
    <w:rsid w:val="00D823FB"/>
    <w:rsid w:val="00D83EB5"/>
    <w:rsid w:val="00D846BD"/>
    <w:rsid w:val="00D850D9"/>
    <w:rsid w:val="00D858DF"/>
    <w:rsid w:val="00D8659C"/>
    <w:rsid w:val="00D86A2B"/>
    <w:rsid w:val="00D90259"/>
    <w:rsid w:val="00D907C9"/>
    <w:rsid w:val="00D90CF7"/>
    <w:rsid w:val="00D90D6F"/>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839"/>
    <w:rsid w:val="00DA58DE"/>
    <w:rsid w:val="00DA6FD5"/>
    <w:rsid w:val="00DA702D"/>
    <w:rsid w:val="00DB08F6"/>
    <w:rsid w:val="00DB0D31"/>
    <w:rsid w:val="00DB10D0"/>
    <w:rsid w:val="00DB1119"/>
    <w:rsid w:val="00DB1853"/>
    <w:rsid w:val="00DB1E55"/>
    <w:rsid w:val="00DB2E17"/>
    <w:rsid w:val="00DB47E7"/>
    <w:rsid w:val="00DB4ADA"/>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661"/>
    <w:rsid w:val="00DD18E1"/>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C0E"/>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1D"/>
    <w:rsid w:val="00E079B8"/>
    <w:rsid w:val="00E116F2"/>
    <w:rsid w:val="00E13384"/>
    <w:rsid w:val="00E13397"/>
    <w:rsid w:val="00E13533"/>
    <w:rsid w:val="00E13B93"/>
    <w:rsid w:val="00E14295"/>
    <w:rsid w:val="00E1490F"/>
    <w:rsid w:val="00E14D88"/>
    <w:rsid w:val="00E1636C"/>
    <w:rsid w:val="00E1655B"/>
    <w:rsid w:val="00E1690A"/>
    <w:rsid w:val="00E17D78"/>
    <w:rsid w:val="00E20751"/>
    <w:rsid w:val="00E213EF"/>
    <w:rsid w:val="00E21B9B"/>
    <w:rsid w:val="00E231DB"/>
    <w:rsid w:val="00E233BE"/>
    <w:rsid w:val="00E23FCC"/>
    <w:rsid w:val="00E24ADC"/>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03E"/>
    <w:rsid w:val="00E35589"/>
    <w:rsid w:val="00E35CD7"/>
    <w:rsid w:val="00E35FDB"/>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709C"/>
    <w:rsid w:val="00E97651"/>
    <w:rsid w:val="00E97A0D"/>
    <w:rsid w:val="00EA04DD"/>
    <w:rsid w:val="00EA0E6C"/>
    <w:rsid w:val="00EA2A6D"/>
    <w:rsid w:val="00EA2C9F"/>
    <w:rsid w:val="00EA33B3"/>
    <w:rsid w:val="00EA4974"/>
    <w:rsid w:val="00EA537B"/>
    <w:rsid w:val="00EA53C2"/>
    <w:rsid w:val="00EA610F"/>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2C9A"/>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B26"/>
    <w:rsid w:val="00EF495A"/>
    <w:rsid w:val="00EF55C5"/>
    <w:rsid w:val="00EF604D"/>
    <w:rsid w:val="00EF702A"/>
    <w:rsid w:val="00EF7392"/>
    <w:rsid w:val="00F0191F"/>
    <w:rsid w:val="00F023BE"/>
    <w:rsid w:val="00F02CAB"/>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61D7"/>
    <w:rsid w:val="00F17E21"/>
    <w:rsid w:val="00F17F44"/>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2F29"/>
    <w:rsid w:val="00F34DD5"/>
    <w:rsid w:val="00F35466"/>
    <w:rsid w:val="00F3672E"/>
    <w:rsid w:val="00F36B12"/>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56DF2"/>
    <w:rsid w:val="00F606A1"/>
    <w:rsid w:val="00F61F12"/>
    <w:rsid w:val="00F62336"/>
    <w:rsid w:val="00F62967"/>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D70"/>
    <w:rsid w:val="00F76F56"/>
    <w:rsid w:val="00F81391"/>
    <w:rsid w:val="00F81AA5"/>
    <w:rsid w:val="00F81E22"/>
    <w:rsid w:val="00F81F53"/>
    <w:rsid w:val="00F8221A"/>
    <w:rsid w:val="00F822CF"/>
    <w:rsid w:val="00F82837"/>
    <w:rsid w:val="00F84CFF"/>
    <w:rsid w:val="00F85149"/>
    <w:rsid w:val="00F85E9B"/>
    <w:rsid w:val="00F865F6"/>
    <w:rsid w:val="00F908E3"/>
    <w:rsid w:val="00F90963"/>
    <w:rsid w:val="00F91D08"/>
    <w:rsid w:val="00F92012"/>
    <w:rsid w:val="00F92DDC"/>
    <w:rsid w:val="00F92E29"/>
    <w:rsid w:val="00F94728"/>
    <w:rsid w:val="00F94C7B"/>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E6D"/>
    <w:rsid w:val="00FB4F06"/>
    <w:rsid w:val="00FB55C2"/>
    <w:rsid w:val="00FB64C3"/>
    <w:rsid w:val="00FB76B2"/>
    <w:rsid w:val="00FC041A"/>
    <w:rsid w:val="00FC0D36"/>
    <w:rsid w:val="00FC16B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447"/>
    <w:rsid w:val="00FD265A"/>
    <w:rsid w:val="00FD30A4"/>
    <w:rsid w:val="00FD34D9"/>
    <w:rsid w:val="00FD364C"/>
    <w:rsid w:val="00FD38AA"/>
    <w:rsid w:val="00FD4247"/>
    <w:rsid w:val="00FD5057"/>
    <w:rsid w:val="00FD62B8"/>
    <w:rsid w:val="00FD6B48"/>
    <w:rsid w:val="00FD6FD4"/>
    <w:rsid w:val="00FD7194"/>
    <w:rsid w:val="00FD7B14"/>
    <w:rsid w:val="00FE0982"/>
    <w:rsid w:val="00FE1337"/>
    <w:rsid w:val="00FE2232"/>
    <w:rsid w:val="00FE2DDE"/>
    <w:rsid w:val="00FE33CF"/>
    <w:rsid w:val="00FE4276"/>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0EE"/>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AC46EA"/>
    <w:pPr>
      <w:numPr>
        <w:numId w:val="1"/>
      </w:numPr>
      <w:tabs>
        <w:tab w:val="clear" w:pos="360"/>
        <w:tab w:val="left" w:pos="600"/>
      </w:tabs>
      <w:overflowPunct/>
      <w:autoSpaceDE/>
      <w:spacing w:after="240"/>
      <w:ind w:left="380" w:hanging="238"/>
      <w:textAlignment w:val="auto"/>
      <w:outlineLvl w:val="0"/>
    </w:pPr>
    <w:rPr>
      <w:rFonts w:ascii="Tahoma" w:hAnsi="Tahoma" w:cs="Tahoma"/>
      <w:b/>
    </w:rPr>
  </w:style>
  <w:style w:type="paragraph" w:styleId="Nagwek2">
    <w:name w:val="heading 2"/>
    <w:basedOn w:val="Normalny"/>
    <w:next w:val="Normalny"/>
    <w:link w:val="Nagwek2Znak"/>
    <w:qFormat/>
    <w:rsid w:val="006A6406"/>
    <w:pPr>
      <w:numPr>
        <w:numId w:val="6"/>
      </w:numPr>
      <w:spacing w:after="120"/>
      <w:jc w:val="both"/>
      <w:outlineLvl w:val="1"/>
    </w:pPr>
    <w:rPr>
      <w:rFonts w:ascii="Tahoma" w:hAnsi="Tahoma" w:cs="Tahoma"/>
      <w:b/>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C46EA"/>
    <w:rPr>
      <w:rFonts w:ascii="Tahoma" w:hAnsi="Tahoma" w:cs="Tahoma"/>
      <w:b/>
      <w:kern w:val="1"/>
      <w:lang w:eastAsia="ar-SA"/>
    </w:rPr>
  </w:style>
  <w:style w:type="character" w:customStyle="1" w:styleId="Nagwek2Znak">
    <w:name w:val="Nagłówek 2 Znak"/>
    <w:link w:val="Nagwek2"/>
    <w:rsid w:val="006A6406"/>
    <w:rPr>
      <w:rFonts w:ascii="Tahoma" w:hAnsi="Tahoma" w:cs="Tahoma"/>
      <w:b/>
      <w:kern w:val="1"/>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sw tekst"/>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5"/>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2"/>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3"/>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4"/>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
      </w:numPr>
    </w:pPr>
  </w:style>
  <w:style w:type="paragraph" w:customStyle="1" w:styleId="Hania">
    <w:name w:val="Hania"/>
    <w:basedOn w:val="Normalny"/>
    <w:qFormat/>
    <w:rsid w:val="00D950B2"/>
    <w:pPr>
      <w:numPr>
        <w:ilvl w:val="2"/>
        <w:numId w:val="8"/>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82655936">
      <w:bodyDiv w:val="1"/>
      <w:marLeft w:val="0"/>
      <w:marRight w:val="0"/>
      <w:marTop w:val="0"/>
      <w:marBottom w:val="0"/>
      <w:divBdr>
        <w:top w:val="none" w:sz="0" w:space="0" w:color="auto"/>
        <w:left w:val="none" w:sz="0" w:space="0" w:color="auto"/>
        <w:bottom w:val="none" w:sz="0" w:space="0" w:color="auto"/>
        <w:right w:val="none" w:sz="0" w:space="0" w:color="auto"/>
      </w:divBdr>
    </w:div>
    <w:div w:id="160583515">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479619423">
      <w:bodyDiv w:val="1"/>
      <w:marLeft w:val="0"/>
      <w:marRight w:val="0"/>
      <w:marTop w:val="0"/>
      <w:marBottom w:val="0"/>
      <w:divBdr>
        <w:top w:val="none" w:sz="0" w:space="0" w:color="auto"/>
        <w:left w:val="none" w:sz="0" w:space="0" w:color="auto"/>
        <w:bottom w:val="none" w:sz="0" w:space="0" w:color="auto"/>
        <w:right w:val="none" w:sz="0" w:space="0" w:color="auto"/>
      </w:divBdr>
    </w:div>
    <w:div w:id="543980850">
      <w:bodyDiv w:val="1"/>
      <w:marLeft w:val="0"/>
      <w:marRight w:val="0"/>
      <w:marTop w:val="0"/>
      <w:marBottom w:val="0"/>
      <w:divBdr>
        <w:top w:val="none" w:sz="0" w:space="0" w:color="auto"/>
        <w:left w:val="none" w:sz="0" w:space="0" w:color="auto"/>
        <w:bottom w:val="none" w:sz="0" w:space="0" w:color="auto"/>
        <w:right w:val="none" w:sz="0" w:space="0" w:color="auto"/>
      </w:divBdr>
    </w:div>
    <w:div w:id="570703458">
      <w:bodyDiv w:val="1"/>
      <w:marLeft w:val="0"/>
      <w:marRight w:val="0"/>
      <w:marTop w:val="0"/>
      <w:marBottom w:val="0"/>
      <w:divBdr>
        <w:top w:val="none" w:sz="0" w:space="0" w:color="auto"/>
        <w:left w:val="none" w:sz="0" w:space="0" w:color="auto"/>
        <w:bottom w:val="none" w:sz="0" w:space="0" w:color="auto"/>
        <w:right w:val="none" w:sz="0" w:space="0" w:color="auto"/>
      </w:divBdr>
      <w:divsChild>
        <w:div w:id="433792203">
          <w:marLeft w:val="0"/>
          <w:marRight w:val="0"/>
          <w:marTop w:val="0"/>
          <w:marBottom w:val="0"/>
          <w:divBdr>
            <w:top w:val="none" w:sz="0" w:space="0" w:color="auto"/>
            <w:left w:val="none" w:sz="0" w:space="0" w:color="auto"/>
            <w:bottom w:val="none" w:sz="0" w:space="0" w:color="auto"/>
            <w:right w:val="none" w:sz="0" w:space="0" w:color="auto"/>
          </w:divBdr>
          <w:divsChild>
            <w:div w:id="870268416">
              <w:marLeft w:val="0"/>
              <w:marRight w:val="0"/>
              <w:marTop w:val="0"/>
              <w:marBottom w:val="0"/>
              <w:divBdr>
                <w:top w:val="none" w:sz="0" w:space="0" w:color="auto"/>
                <w:left w:val="none" w:sz="0" w:space="0" w:color="auto"/>
                <w:bottom w:val="none" w:sz="0" w:space="0" w:color="auto"/>
                <w:right w:val="none" w:sz="0" w:space="0" w:color="auto"/>
              </w:divBdr>
              <w:divsChild>
                <w:div w:id="11386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043758">
      <w:bodyDiv w:val="1"/>
      <w:marLeft w:val="0"/>
      <w:marRight w:val="0"/>
      <w:marTop w:val="0"/>
      <w:marBottom w:val="0"/>
      <w:divBdr>
        <w:top w:val="none" w:sz="0" w:space="0" w:color="auto"/>
        <w:left w:val="none" w:sz="0" w:space="0" w:color="auto"/>
        <w:bottom w:val="none" w:sz="0" w:space="0" w:color="auto"/>
        <w:right w:val="none" w:sz="0" w:space="0" w:color="auto"/>
      </w:divBdr>
      <w:divsChild>
        <w:div w:id="945578292">
          <w:marLeft w:val="0"/>
          <w:marRight w:val="0"/>
          <w:marTop w:val="0"/>
          <w:marBottom w:val="0"/>
          <w:divBdr>
            <w:top w:val="none" w:sz="0" w:space="0" w:color="auto"/>
            <w:left w:val="none" w:sz="0" w:space="0" w:color="auto"/>
            <w:bottom w:val="none" w:sz="0" w:space="0" w:color="auto"/>
            <w:right w:val="none" w:sz="0" w:space="0" w:color="auto"/>
          </w:divBdr>
          <w:divsChild>
            <w:div w:id="9682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625280536">
      <w:bodyDiv w:val="1"/>
      <w:marLeft w:val="0"/>
      <w:marRight w:val="0"/>
      <w:marTop w:val="0"/>
      <w:marBottom w:val="0"/>
      <w:divBdr>
        <w:top w:val="none" w:sz="0" w:space="0" w:color="auto"/>
        <w:left w:val="none" w:sz="0" w:space="0" w:color="auto"/>
        <w:bottom w:val="none" w:sz="0" w:space="0" w:color="auto"/>
        <w:right w:val="none" w:sz="0" w:space="0" w:color="auto"/>
      </w:divBdr>
    </w:div>
    <w:div w:id="648439655">
      <w:bodyDiv w:val="1"/>
      <w:marLeft w:val="0"/>
      <w:marRight w:val="0"/>
      <w:marTop w:val="0"/>
      <w:marBottom w:val="0"/>
      <w:divBdr>
        <w:top w:val="none" w:sz="0" w:space="0" w:color="auto"/>
        <w:left w:val="none" w:sz="0" w:space="0" w:color="auto"/>
        <w:bottom w:val="none" w:sz="0" w:space="0" w:color="auto"/>
        <w:right w:val="none" w:sz="0" w:space="0" w:color="auto"/>
      </w:divBdr>
      <w:divsChild>
        <w:div w:id="243302103">
          <w:marLeft w:val="0"/>
          <w:marRight w:val="0"/>
          <w:marTop w:val="0"/>
          <w:marBottom w:val="0"/>
          <w:divBdr>
            <w:top w:val="none" w:sz="0" w:space="0" w:color="auto"/>
            <w:left w:val="none" w:sz="0" w:space="0" w:color="auto"/>
            <w:bottom w:val="none" w:sz="0" w:space="0" w:color="auto"/>
            <w:right w:val="none" w:sz="0" w:space="0" w:color="auto"/>
          </w:divBdr>
        </w:div>
      </w:divsChild>
    </w:div>
    <w:div w:id="760486478">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509567">
      <w:bodyDiv w:val="1"/>
      <w:marLeft w:val="0"/>
      <w:marRight w:val="0"/>
      <w:marTop w:val="0"/>
      <w:marBottom w:val="0"/>
      <w:divBdr>
        <w:top w:val="none" w:sz="0" w:space="0" w:color="auto"/>
        <w:left w:val="none" w:sz="0" w:space="0" w:color="auto"/>
        <w:bottom w:val="none" w:sz="0" w:space="0" w:color="auto"/>
        <w:right w:val="none" w:sz="0" w:space="0" w:color="auto"/>
      </w:divBdr>
    </w:div>
    <w:div w:id="902065518">
      <w:bodyDiv w:val="1"/>
      <w:marLeft w:val="0"/>
      <w:marRight w:val="0"/>
      <w:marTop w:val="0"/>
      <w:marBottom w:val="0"/>
      <w:divBdr>
        <w:top w:val="none" w:sz="0" w:space="0" w:color="auto"/>
        <w:left w:val="none" w:sz="0" w:space="0" w:color="auto"/>
        <w:bottom w:val="none" w:sz="0" w:space="0" w:color="auto"/>
        <w:right w:val="none" w:sz="0" w:space="0" w:color="auto"/>
      </w:divBdr>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161280">
      <w:bodyDiv w:val="1"/>
      <w:marLeft w:val="0"/>
      <w:marRight w:val="0"/>
      <w:marTop w:val="0"/>
      <w:marBottom w:val="0"/>
      <w:divBdr>
        <w:top w:val="none" w:sz="0" w:space="0" w:color="auto"/>
        <w:left w:val="none" w:sz="0" w:space="0" w:color="auto"/>
        <w:bottom w:val="none" w:sz="0" w:space="0" w:color="auto"/>
        <w:right w:val="none" w:sz="0" w:space="0" w:color="auto"/>
      </w:divBdr>
    </w:div>
    <w:div w:id="968827245">
      <w:bodyDiv w:val="1"/>
      <w:marLeft w:val="0"/>
      <w:marRight w:val="0"/>
      <w:marTop w:val="0"/>
      <w:marBottom w:val="0"/>
      <w:divBdr>
        <w:top w:val="none" w:sz="0" w:space="0" w:color="auto"/>
        <w:left w:val="none" w:sz="0" w:space="0" w:color="auto"/>
        <w:bottom w:val="none" w:sz="0" w:space="0" w:color="auto"/>
        <w:right w:val="none" w:sz="0" w:space="0" w:color="auto"/>
      </w:divBdr>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990130">
      <w:bodyDiv w:val="1"/>
      <w:marLeft w:val="0"/>
      <w:marRight w:val="0"/>
      <w:marTop w:val="0"/>
      <w:marBottom w:val="0"/>
      <w:divBdr>
        <w:top w:val="none" w:sz="0" w:space="0" w:color="auto"/>
        <w:left w:val="none" w:sz="0" w:space="0" w:color="auto"/>
        <w:bottom w:val="none" w:sz="0" w:space="0" w:color="auto"/>
        <w:right w:val="none" w:sz="0" w:space="0" w:color="auto"/>
      </w:divBdr>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563823">
      <w:bodyDiv w:val="1"/>
      <w:marLeft w:val="0"/>
      <w:marRight w:val="0"/>
      <w:marTop w:val="0"/>
      <w:marBottom w:val="0"/>
      <w:divBdr>
        <w:top w:val="none" w:sz="0" w:space="0" w:color="auto"/>
        <w:left w:val="none" w:sz="0" w:space="0" w:color="auto"/>
        <w:bottom w:val="none" w:sz="0" w:space="0" w:color="auto"/>
        <w:right w:val="none" w:sz="0" w:space="0" w:color="auto"/>
      </w:divBdr>
    </w:div>
    <w:div w:id="1313364176">
      <w:bodyDiv w:val="1"/>
      <w:marLeft w:val="0"/>
      <w:marRight w:val="0"/>
      <w:marTop w:val="0"/>
      <w:marBottom w:val="0"/>
      <w:divBdr>
        <w:top w:val="none" w:sz="0" w:space="0" w:color="auto"/>
        <w:left w:val="none" w:sz="0" w:space="0" w:color="auto"/>
        <w:bottom w:val="none" w:sz="0" w:space="0" w:color="auto"/>
        <w:right w:val="none" w:sz="0" w:space="0" w:color="auto"/>
      </w:divBdr>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3968330">
      <w:bodyDiv w:val="1"/>
      <w:marLeft w:val="0"/>
      <w:marRight w:val="0"/>
      <w:marTop w:val="0"/>
      <w:marBottom w:val="0"/>
      <w:divBdr>
        <w:top w:val="none" w:sz="0" w:space="0" w:color="auto"/>
        <w:left w:val="none" w:sz="0" w:space="0" w:color="auto"/>
        <w:bottom w:val="none" w:sz="0" w:space="0" w:color="auto"/>
        <w:right w:val="none" w:sz="0" w:space="0" w:color="auto"/>
      </w:divBdr>
    </w:div>
    <w:div w:id="1525747439">
      <w:bodyDiv w:val="1"/>
      <w:marLeft w:val="0"/>
      <w:marRight w:val="0"/>
      <w:marTop w:val="0"/>
      <w:marBottom w:val="0"/>
      <w:divBdr>
        <w:top w:val="none" w:sz="0" w:space="0" w:color="auto"/>
        <w:left w:val="none" w:sz="0" w:space="0" w:color="auto"/>
        <w:bottom w:val="none" w:sz="0" w:space="0" w:color="auto"/>
        <w:right w:val="none" w:sz="0" w:space="0" w:color="auto"/>
      </w:divBdr>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42134575">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397881">
      <w:bodyDiv w:val="1"/>
      <w:marLeft w:val="0"/>
      <w:marRight w:val="0"/>
      <w:marTop w:val="0"/>
      <w:marBottom w:val="0"/>
      <w:divBdr>
        <w:top w:val="none" w:sz="0" w:space="0" w:color="auto"/>
        <w:left w:val="none" w:sz="0" w:space="0" w:color="auto"/>
        <w:bottom w:val="none" w:sz="0" w:space="0" w:color="auto"/>
        <w:right w:val="none" w:sz="0" w:space="0" w:color="auto"/>
      </w:divBdr>
    </w:div>
    <w:div w:id="1674332910">
      <w:bodyDiv w:val="1"/>
      <w:marLeft w:val="0"/>
      <w:marRight w:val="0"/>
      <w:marTop w:val="0"/>
      <w:marBottom w:val="0"/>
      <w:divBdr>
        <w:top w:val="none" w:sz="0" w:space="0" w:color="auto"/>
        <w:left w:val="none" w:sz="0" w:space="0" w:color="auto"/>
        <w:bottom w:val="none" w:sz="0" w:space="0" w:color="auto"/>
        <w:right w:val="none" w:sz="0" w:space="0" w:color="auto"/>
      </w:divBdr>
    </w:div>
    <w:div w:id="1740248019">
      <w:bodyDiv w:val="1"/>
      <w:marLeft w:val="0"/>
      <w:marRight w:val="0"/>
      <w:marTop w:val="0"/>
      <w:marBottom w:val="0"/>
      <w:divBdr>
        <w:top w:val="none" w:sz="0" w:space="0" w:color="auto"/>
        <w:left w:val="none" w:sz="0" w:space="0" w:color="auto"/>
        <w:bottom w:val="none" w:sz="0" w:space="0" w:color="auto"/>
        <w:right w:val="none" w:sz="0" w:space="0" w:color="auto"/>
      </w:divBdr>
    </w:div>
    <w:div w:id="1768621528">
      <w:bodyDiv w:val="1"/>
      <w:marLeft w:val="0"/>
      <w:marRight w:val="0"/>
      <w:marTop w:val="0"/>
      <w:marBottom w:val="0"/>
      <w:divBdr>
        <w:top w:val="none" w:sz="0" w:space="0" w:color="auto"/>
        <w:left w:val="none" w:sz="0" w:space="0" w:color="auto"/>
        <w:bottom w:val="none" w:sz="0" w:space="0" w:color="auto"/>
        <w:right w:val="none" w:sz="0" w:space="0" w:color="auto"/>
      </w:divBdr>
    </w:div>
    <w:div w:id="1890022287">
      <w:bodyDiv w:val="1"/>
      <w:marLeft w:val="0"/>
      <w:marRight w:val="0"/>
      <w:marTop w:val="0"/>
      <w:marBottom w:val="0"/>
      <w:divBdr>
        <w:top w:val="none" w:sz="0" w:space="0" w:color="auto"/>
        <w:left w:val="none" w:sz="0" w:space="0" w:color="auto"/>
        <w:bottom w:val="none" w:sz="0" w:space="0" w:color="auto"/>
        <w:right w:val="none" w:sz="0" w:space="0" w:color="auto"/>
      </w:divBdr>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1926109261">
      <w:bodyDiv w:val="1"/>
      <w:marLeft w:val="0"/>
      <w:marRight w:val="0"/>
      <w:marTop w:val="0"/>
      <w:marBottom w:val="0"/>
      <w:divBdr>
        <w:top w:val="none" w:sz="0" w:space="0" w:color="auto"/>
        <w:left w:val="none" w:sz="0" w:space="0" w:color="auto"/>
        <w:bottom w:val="none" w:sz="0" w:space="0" w:color="auto"/>
        <w:right w:val="none" w:sz="0" w:space="0" w:color="auto"/>
      </w:divBdr>
    </w:div>
    <w:div w:id="208125004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zana.logintrade.net/zapytania_email,124075,2018b58c3c7835457287264e40fa1a3c.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379FB"/>
    <w:rsid w:val="000C36AD"/>
    <w:rsid w:val="000F0B03"/>
    <w:rsid w:val="0010134B"/>
    <w:rsid w:val="00102000"/>
    <w:rsid w:val="00106B06"/>
    <w:rsid w:val="001144D2"/>
    <w:rsid w:val="001311F0"/>
    <w:rsid w:val="00166AF0"/>
    <w:rsid w:val="002000B0"/>
    <w:rsid w:val="00221205"/>
    <w:rsid w:val="0022338D"/>
    <w:rsid w:val="0024348D"/>
    <w:rsid w:val="002751B2"/>
    <w:rsid w:val="00280E0F"/>
    <w:rsid w:val="00282BAD"/>
    <w:rsid w:val="002B0099"/>
    <w:rsid w:val="0031042A"/>
    <w:rsid w:val="00364815"/>
    <w:rsid w:val="003953B7"/>
    <w:rsid w:val="003C4E5B"/>
    <w:rsid w:val="003F2155"/>
    <w:rsid w:val="004906D2"/>
    <w:rsid w:val="004A1D53"/>
    <w:rsid w:val="004A71FD"/>
    <w:rsid w:val="004B4CB6"/>
    <w:rsid w:val="004D439C"/>
    <w:rsid w:val="004F726E"/>
    <w:rsid w:val="00541F63"/>
    <w:rsid w:val="005630D0"/>
    <w:rsid w:val="00566E75"/>
    <w:rsid w:val="0056784E"/>
    <w:rsid w:val="005D6C66"/>
    <w:rsid w:val="005F1A83"/>
    <w:rsid w:val="00612614"/>
    <w:rsid w:val="0061772C"/>
    <w:rsid w:val="00630E04"/>
    <w:rsid w:val="00674A03"/>
    <w:rsid w:val="006949B4"/>
    <w:rsid w:val="006A5E95"/>
    <w:rsid w:val="006A6F48"/>
    <w:rsid w:val="006C258D"/>
    <w:rsid w:val="006F7E46"/>
    <w:rsid w:val="0073509F"/>
    <w:rsid w:val="00735492"/>
    <w:rsid w:val="00742937"/>
    <w:rsid w:val="007528C9"/>
    <w:rsid w:val="0079477C"/>
    <w:rsid w:val="007C5C20"/>
    <w:rsid w:val="007E3D34"/>
    <w:rsid w:val="00806F37"/>
    <w:rsid w:val="008279CB"/>
    <w:rsid w:val="00844F8F"/>
    <w:rsid w:val="008A13D6"/>
    <w:rsid w:val="008A1D87"/>
    <w:rsid w:val="008A4415"/>
    <w:rsid w:val="008F1877"/>
    <w:rsid w:val="008F7062"/>
    <w:rsid w:val="009002E8"/>
    <w:rsid w:val="00901B91"/>
    <w:rsid w:val="009723C1"/>
    <w:rsid w:val="00973BF8"/>
    <w:rsid w:val="00A20770"/>
    <w:rsid w:val="00A2612F"/>
    <w:rsid w:val="00A30EF7"/>
    <w:rsid w:val="00A66B6F"/>
    <w:rsid w:val="00A76104"/>
    <w:rsid w:val="00AA69BC"/>
    <w:rsid w:val="00AD41C5"/>
    <w:rsid w:val="00AE3679"/>
    <w:rsid w:val="00AE5B2A"/>
    <w:rsid w:val="00B10EE6"/>
    <w:rsid w:val="00B24EE6"/>
    <w:rsid w:val="00B25235"/>
    <w:rsid w:val="00B36D78"/>
    <w:rsid w:val="00B65372"/>
    <w:rsid w:val="00BA7993"/>
    <w:rsid w:val="00BC5779"/>
    <w:rsid w:val="00BD25EC"/>
    <w:rsid w:val="00BE23EB"/>
    <w:rsid w:val="00C0630B"/>
    <w:rsid w:val="00C174EE"/>
    <w:rsid w:val="00C868E5"/>
    <w:rsid w:val="00CC01DC"/>
    <w:rsid w:val="00CD03E5"/>
    <w:rsid w:val="00CF56BB"/>
    <w:rsid w:val="00D001D0"/>
    <w:rsid w:val="00D52805"/>
    <w:rsid w:val="00D52EE4"/>
    <w:rsid w:val="00D85F7D"/>
    <w:rsid w:val="00E17912"/>
    <w:rsid w:val="00E5310F"/>
    <w:rsid w:val="00E83CDF"/>
    <w:rsid w:val="00EB0CE7"/>
    <w:rsid w:val="00EC3063"/>
    <w:rsid w:val="00ED4EBF"/>
    <w:rsid w:val="00F25738"/>
    <w:rsid w:val="00F451A3"/>
    <w:rsid w:val="00F50656"/>
    <w:rsid w:val="00FA4246"/>
    <w:rsid w:val="00FA6607"/>
    <w:rsid w:val="00FB6183"/>
    <w:rsid w:val="00FF083D"/>
    <w:rsid w:val="00FF3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2893</Words>
  <Characters>17358</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20211</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2023-04-21T11:16:00Z</dcterms:created>
  <dcterms:modified xsi:type="dcterms:W3CDTF">2023-04-24T11:47:00Z</dcterms:modified>
</cp:coreProperties>
</file>